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3F339" w14:textId="77777777" w:rsidR="00F535AF" w:rsidRPr="000C6187" w:rsidRDefault="00F535AF" w:rsidP="003C6D03">
      <w:pPr>
        <w:suppressAutoHyphens w:val="0"/>
        <w:jc w:val="both"/>
        <w:rPr>
          <w:rFonts w:ascii="Arial" w:hAnsi="Arial" w:cs="Arial"/>
          <w:b/>
          <w:sz w:val="24"/>
          <w:szCs w:val="24"/>
          <w:lang w:val="es-CO"/>
        </w:rPr>
      </w:pPr>
    </w:p>
    <w:p w14:paraId="68B6D012" w14:textId="77777777" w:rsidR="006A51CE" w:rsidRPr="000C6187" w:rsidRDefault="006A51CE" w:rsidP="006A51CE">
      <w:pPr>
        <w:numPr>
          <w:ilvl w:val="0"/>
          <w:numId w:val="8"/>
        </w:numPr>
        <w:suppressAutoHyphens w:val="0"/>
        <w:jc w:val="both"/>
        <w:rPr>
          <w:rFonts w:ascii="Arial" w:hAnsi="Arial" w:cs="Arial"/>
          <w:b/>
          <w:sz w:val="24"/>
          <w:szCs w:val="24"/>
          <w:lang w:val="es-CO"/>
        </w:rPr>
      </w:pPr>
      <w:r w:rsidRPr="000C6187">
        <w:rPr>
          <w:rFonts w:ascii="Arial" w:hAnsi="Arial" w:cs="Arial"/>
          <w:b/>
          <w:sz w:val="24"/>
          <w:szCs w:val="24"/>
          <w:lang w:val="es-CO"/>
        </w:rPr>
        <w:t>OBJETIVO</w:t>
      </w:r>
    </w:p>
    <w:p w14:paraId="48593C99" w14:textId="77777777" w:rsidR="006A51CE" w:rsidRPr="000C6187" w:rsidRDefault="006A51CE" w:rsidP="006A51CE">
      <w:pPr>
        <w:tabs>
          <w:tab w:val="num" w:pos="360"/>
        </w:tabs>
        <w:ind w:left="360" w:hanging="360"/>
        <w:jc w:val="both"/>
        <w:rPr>
          <w:rFonts w:ascii="Arial" w:hAnsi="Arial" w:cs="Arial"/>
          <w:sz w:val="24"/>
          <w:szCs w:val="24"/>
          <w:lang w:val="es-CO"/>
        </w:rPr>
      </w:pPr>
    </w:p>
    <w:p w14:paraId="39644F05" w14:textId="380EA9F0" w:rsidR="00450A11" w:rsidRDefault="009A3F6B" w:rsidP="009A3F6B">
      <w:pPr>
        <w:tabs>
          <w:tab w:val="num" w:pos="360"/>
        </w:tabs>
        <w:ind w:left="360"/>
        <w:jc w:val="both"/>
        <w:rPr>
          <w:rFonts w:ascii="Arial" w:hAnsi="Arial" w:cs="Arial"/>
          <w:sz w:val="24"/>
          <w:szCs w:val="24"/>
          <w:lang w:val="es-CO"/>
        </w:rPr>
      </w:pPr>
      <w:r w:rsidRPr="009A3F6B">
        <w:rPr>
          <w:rFonts w:ascii="Arial" w:hAnsi="Arial" w:cs="Arial"/>
          <w:sz w:val="24"/>
          <w:szCs w:val="24"/>
          <w:lang w:val="es-CO"/>
        </w:rPr>
        <w:t>Establecer la metodología para realizar el seguimiento y control del desempeño del talento humano en la empresa ROSA DE SAROM S.A.S. Este proceso permitirá medir indicadores clave de gestión (KPI) para evaluar la capacitación, el cumplimiento de metas, la retención de talento y la eficacia de las prácticas de selección y gestión de personas</w:t>
      </w:r>
      <w:r w:rsidR="003C39AC">
        <w:rPr>
          <w:rFonts w:ascii="Arial" w:hAnsi="Arial" w:cs="Arial"/>
          <w:sz w:val="24"/>
          <w:szCs w:val="24"/>
          <w:lang w:val="es-CO"/>
        </w:rPr>
        <w:t>.</w:t>
      </w:r>
      <w:r w:rsidR="00756B6C" w:rsidRPr="00756B6C">
        <w:t xml:space="preserve"> </w:t>
      </w:r>
    </w:p>
    <w:p w14:paraId="3B57646B" w14:textId="77777777" w:rsidR="009A3F6B" w:rsidRPr="000C6187" w:rsidRDefault="009A3F6B" w:rsidP="009A3F6B">
      <w:pPr>
        <w:tabs>
          <w:tab w:val="num" w:pos="360"/>
        </w:tabs>
        <w:ind w:left="360"/>
        <w:jc w:val="both"/>
        <w:rPr>
          <w:rFonts w:ascii="Arial" w:hAnsi="Arial" w:cs="Arial"/>
          <w:sz w:val="24"/>
          <w:szCs w:val="24"/>
          <w:lang w:val="es-CO"/>
        </w:rPr>
      </w:pPr>
    </w:p>
    <w:p w14:paraId="583848AF" w14:textId="77777777" w:rsidR="006A51CE" w:rsidRPr="000C6187" w:rsidRDefault="006A51CE" w:rsidP="006A51CE">
      <w:pPr>
        <w:numPr>
          <w:ilvl w:val="0"/>
          <w:numId w:val="8"/>
        </w:numPr>
        <w:suppressAutoHyphens w:val="0"/>
        <w:jc w:val="both"/>
        <w:rPr>
          <w:rFonts w:ascii="Arial" w:hAnsi="Arial" w:cs="Arial"/>
          <w:b/>
          <w:sz w:val="24"/>
          <w:szCs w:val="24"/>
          <w:lang w:val="es-CO"/>
        </w:rPr>
      </w:pPr>
      <w:r w:rsidRPr="000C6187">
        <w:rPr>
          <w:rFonts w:ascii="Arial" w:hAnsi="Arial" w:cs="Arial"/>
          <w:b/>
          <w:sz w:val="24"/>
          <w:szCs w:val="24"/>
          <w:lang w:val="es-CO"/>
        </w:rPr>
        <w:t>ALCANCE</w:t>
      </w:r>
    </w:p>
    <w:p w14:paraId="02494190" w14:textId="77777777" w:rsidR="006A51CE" w:rsidRPr="000C6187" w:rsidRDefault="006A51CE" w:rsidP="006A51CE">
      <w:pPr>
        <w:jc w:val="both"/>
        <w:rPr>
          <w:rFonts w:ascii="Arial" w:hAnsi="Arial" w:cs="Arial"/>
          <w:sz w:val="24"/>
          <w:szCs w:val="24"/>
          <w:lang w:val="es-CO"/>
        </w:rPr>
      </w:pPr>
    </w:p>
    <w:p w14:paraId="4F64D893" w14:textId="48F81DFC" w:rsidR="006A51CE" w:rsidRPr="000C6187" w:rsidRDefault="009A3F6B" w:rsidP="009A3F6B">
      <w:pPr>
        <w:ind w:left="360"/>
        <w:jc w:val="both"/>
        <w:rPr>
          <w:rFonts w:ascii="Arial" w:hAnsi="Arial" w:cs="Arial"/>
          <w:sz w:val="24"/>
          <w:szCs w:val="24"/>
          <w:lang w:val="es-CO"/>
        </w:rPr>
      </w:pPr>
      <w:r w:rsidRPr="009A3F6B">
        <w:rPr>
          <w:rFonts w:ascii="Arial" w:hAnsi="Arial" w:cs="Arial"/>
          <w:sz w:val="24"/>
          <w:szCs w:val="24"/>
          <w:lang w:val="es-CO"/>
        </w:rPr>
        <w:t xml:space="preserve">Este procedimiento aplica a todos los </w:t>
      </w:r>
      <w:r w:rsidR="003C39AC">
        <w:rPr>
          <w:rFonts w:ascii="Arial" w:hAnsi="Arial" w:cs="Arial"/>
          <w:sz w:val="24"/>
          <w:szCs w:val="24"/>
          <w:lang w:val="es-CO"/>
        </w:rPr>
        <w:t>trabajadores</w:t>
      </w:r>
      <w:r w:rsidRPr="009A3F6B">
        <w:rPr>
          <w:rFonts w:ascii="Arial" w:hAnsi="Arial" w:cs="Arial"/>
          <w:sz w:val="24"/>
          <w:szCs w:val="24"/>
          <w:lang w:val="es-CO"/>
        </w:rPr>
        <w:t xml:space="preserve"> de la empresa ROSA DE SAROM S.A.S. e incluye el seguimiento de su desempeño laboral, capacitación, cumplimiento de metas, compromiso y retención. Abarca desde la recopilación de datos de desempeño hasta la retroalimentación individual, evaluando indicadores de gestión clave (KPI) que permiten identificar áreas de mejora, fortalecer el sentido de pertenencia, y garantizar la alineación de cada </w:t>
      </w:r>
      <w:r w:rsidR="003C39AC">
        <w:rPr>
          <w:rFonts w:ascii="Arial" w:hAnsi="Arial" w:cs="Arial"/>
          <w:sz w:val="24"/>
          <w:szCs w:val="24"/>
          <w:lang w:val="es-CO"/>
        </w:rPr>
        <w:t>trabajador</w:t>
      </w:r>
      <w:r w:rsidRPr="009A3F6B">
        <w:rPr>
          <w:rFonts w:ascii="Arial" w:hAnsi="Arial" w:cs="Arial"/>
          <w:sz w:val="24"/>
          <w:szCs w:val="24"/>
          <w:lang w:val="es-CO"/>
        </w:rPr>
        <w:t xml:space="preserve"> con los objetivos organizacionales y el desarrollo de su potencial.</w:t>
      </w:r>
    </w:p>
    <w:p w14:paraId="6AD56023" w14:textId="77777777" w:rsidR="006A51CE" w:rsidRPr="000C6187" w:rsidRDefault="006A51CE" w:rsidP="006A51CE">
      <w:pPr>
        <w:jc w:val="both"/>
        <w:rPr>
          <w:rFonts w:ascii="Arial" w:hAnsi="Arial" w:cs="Arial"/>
          <w:sz w:val="24"/>
          <w:szCs w:val="24"/>
          <w:lang w:val="es-CO"/>
        </w:rPr>
      </w:pPr>
    </w:p>
    <w:p w14:paraId="16D5FC4E" w14:textId="77777777" w:rsidR="006A51CE" w:rsidRPr="000C6187" w:rsidRDefault="006A51CE" w:rsidP="006A51CE">
      <w:pPr>
        <w:numPr>
          <w:ilvl w:val="0"/>
          <w:numId w:val="8"/>
        </w:numPr>
        <w:suppressAutoHyphens w:val="0"/>
        <w:jc w:val="both"/>
        <w:rPr>
          <w:rFonts w:ascii="Arial" w:hAnsi="Arial" w:cs="Arial"/>
          <w:b/>
          <w:sz w:val="24"/>
          <w:szCs w:val="24"/>
          <w:lang w:val="es-CO"/>
        </w:rPr>
      </w:pPr>
      <w:r w:rsidRPr="000C6187">
        <w:rPr>
          <w:rFonts w:ascii="Arial" w:hAnsi="Arial" w:cs="Arial"/>
          <w:b/>
          <w:sz w:val="24"/>
          <w:szCs w:val="24"/>
          <w:lang w:val="es-CO"/>
        </w:rPr>
        <w:t>RESPONSABLE</w:t>
      </w:r>
    </w:p>
    <w:p w14:paraId="2A3CEADE" w14:textId="77777777" w:rsidR="006A51CE" w:rsidRPr="000C6187" w:rsidRDefault="006A51CE" w:rsidP="006A51CE">
      <w:pPr>
        <w:jc w:val="both"/>
        <w:rPr>
          <w:rFonts w:ascii="Arial" w:hAnsi="Arial" w:cs="Arial"/>
          <w:color w:val="002060"/>
          <w:sz w:val="24"/>
          <w:szCs w:val="24"/>
          <w:lang w:val="es-CO"/>
        </w:rPr>
      </w:pPr>
    </w:p>
    <w:p w14:paraId="14F35116" w14:textId="445A54B5" w:rsidR="009A3F6B" w:rsidRPr="009A3F6B" w:rsidRDefault="009A3F6B" w:rsidP="009A3F6B">
      <w:pPr>
        <w:pStyle w:val="Prrafodelista"/>
        <w:numPr>
          <w:ilvl w:val="0"/>
          <w:numId w:val="34"/>
        </w:numPr>
        <w:jc w:val="both"/>
        <w:rPr>
          <w:rFonts w:ascii="Arial" w:hAnsi="Arial" w:cs="Arial"/>
          <w:sz w:val="24"/>
          <w:szCs w:val="24"/>
          <w:lang w:val="es-CO"/>
        </w:rPr>
      </w:pPr>
      <w:r w:rsidRPr="009A3F6B">
        <w:rPr>
          <w:rFonts w:ascii="Arial" w:hAnsi="Arial" w:cs="Arial"/>
          <w:b/>
          <w:bCs/>
          <w:sz w:val="24"/>
          <w:szCs w:val="24"/>
          <w:lang w:val="es-CO"/>
        </w:rPr>
        <w:t>Director de Talento Humano:</w:t>
      </w:r>
      <w:r w:rsidRPr="009A3F6B">
        <w:rPr>
          <w:rFonts w:ascii="Arial" w:hAnsi="Arial" w:cs="Arial"/>
          <w:sz w:val="24"/>
          <w:szCs w:val="24"/>
          <w:lang w:val="es-CO"/>
        </w:rPr>
        <w:t xml:space="preserve"> Responsable de supervisar la implementación del procedimiento, coordinar la aplicación de los indicadores de gestión, y proporcionar la retroalimentación necesaria a los </w:t>
      </w:r>
      <w:r w:rsidR="002408F7">
        <w:rPr>
          <w:rFonts w:ascii="Arial" w:hAnsi="Arial" w:cs="Arial"/>
          <w:sz w:val="24"/>
          <w:szCs w:val="24"/>
          <w:lang w:val="es-CO"/>
        </w:rPr>
        <w:t>trabajadores</w:t>
      </w:r>
      <w:r w:rsidRPr="009A3F6B">
        <w:rPr>
          <w:rFonts w:ascii="Arial" w:hAnsi="Arial" w:cs="Arial"/>
          <w:sz w:val="24"/>
          <w:szCs w:val="24"/>
          <w:lang w:val="es-CO"/>
        </w:rPr>
        <w:t>.</w:t>
      </w:r>
    </w:p>
    <w:p w14:paraId="0AC21A68" w14:textId="1535EABE" w:rsidR="006A51CE" w:rsidRPr="000C6187" w:rsidRDefault="009A3F6B" w:rsidP="00A7602B">
      <w:pPr>
        <w:ind w:left="360"/>
        <w:jc w:val="both"/>
        <w:rPr>
          <w:rFonts w:ascii="Arial" w:hAnsi="Arial" w:cs="Arial"/>
          <w:sz w:val="24"/>
          <w:szCs w:val="24"/>
          <w:lang w:val="es-CO"/>
        </w:rPr>
      </w:pPr>
      <w:r w:rsidRPr="009A3F6B">
        <w:rPr>
          <w:rFonts w:ascii="Arial" w:hAnsi="Arial" w:cs="Arial"/>
          <w:sz w:val="24"/>
          <w:szCs w:val="24"/>
          <w:lang w:val="es-CO"/>
        </w:rPr>
        <w:t xml:space="preserve">  </w:t>
      </w:r>
    </w:p>
    <w:p w14:paraId="4D1C2107" w14:textId="523DC4DD" w:rsidR="006A51CE" w:rsidRPr="003C39AC" w:rsidRDefault="006A51CE" w:rsidP="006A51CE">
      <w:pPr>
        <w:numPr>
          <w:ilvl w:val="0"/>
          <w:numId w:val="8"/>
        </w:numPr>
        <w:suppressAutoHyphens w:val="0"/>
        <w:jc w:val="both"/>
        <w:rPr>
          <w:rFonts w:ascii="Arial" w:hAnsi="Arial" w:cs="Arial"/>
          <w:b/>
          <w:sz w:val="24"/>
          <w:szCs w:val="24"/>
          <w:lang w:val="es-CO"/>
        </w:rPr>
      </w:pPr>
      <w:r w:rsidRPr="000C6187">
        <w:rPr>
          <w:rFonts w:ascii="Arial" w:hAnsi="Arial" w:cs="Arial"/>
          <w:b/>
          <w:sz w:val="24"/>
          <w:szCs w:val="24"/>
          <w:lang w:val="es-CO"/>
        </w:rPr>
        <w:t>DEFINICIONES</w:t>
      </w:r>
    </w:p>
    <w:p w14:paraId="7268739E" w14:textId="77777777" w:rsidR="003C39AC" w:rsidRPr="003C39AC" w:rsidRDefault="003C39AC" w:rsidP="00780D9D">
      <w:pPr>
        <w:suppressAutoHyphens w:val="0"/>
        <w:jc w:val="both"/>
        <w:rPr>
          <w:rFonts w:ascii="Arial" w:hAnsi="Arial" w:cs="Arial"/>
          <w:bCs/>
          <w:sz w:val="24"/>
          <w:szCs w:val="24"/>
        </w:rPr>
      </w:pPr>
    </w:p>
    <w:p w14:paraId="2C287799" w14:textId="7904D751" w:rsidR="003C39AC" w:rsidRPr="003C39AC" w:rsidRDefault="003C39AC" w:rsidP="003C39AC">
      <w:pPr>
        <w:pStyle w:val="Prrafodelista"/>
        <w:numPr>
          <w:ilvl w:val="1"/>
          <w:numId w:val="34"/>
        </w:numPr>
        <w:suppressAutoHyphens w:val="0"/>
        <w:jc w:val="both"/>
        <w:rPr>
          <w:rFonts w:ascii="Arial" w:hAnsi="Arial" w:cs="Arial"/>
          <w:bCs/>
          <w:sz w:val="24"/>
          <w:szCs w:val="24"/>
        </w:rPr>
      </w:pPr>
      <w:r w:rsidRPr="003C39AC">
        <w:rPr>
          <w:rFonts w:ascii="Arial" w:hAnsi="Arial" w:cs="Arial"/>
          <w:b/>
          <w:sz w:val="24"/>
          <w:szCs w:val="24"/>
        </w:rPr>
        <w:t>Indicadores de Gestión (KPI):</w:t>
      </w:r>
      <w:r w:rsidRPr="003C39AC">
        <w:rPr>
          <w:rFonts w:ascii="Arial" w:hAnsi="Arial" w:cs="Arial"/>
          <w:bCs/>
          <w:sz w:val="24"/>
          <w:szCs w:val="24"/>
        </w:rPr>
        <w:t xml:space="preserve"> Herramientas de medición cuantitativa y cualitativa que permiten evaluar la eficacia, eficiencia y productividad de los </w:t>
      </w:r>
      <w:r w:rsidR="002408F7">
        <w:rPr>
          <w:rFonts w:ascii="Arial" w:hAnsi="Arial" w:cs="Arial"/>
          <w:bCs/>
          <w:sz w:val="24"/>
          <w:szCs w:val="24"/>
        </w:rPr>
        <w:t>trabajadores</w:t>
      </w:r>
      <w:r w:rsidRPr="003C39AC">
        <w:rPr>
          <w:rFonts w:ascii="Arial" w:hAnsi="Arial" w:cs="Arial"/>
          <w:bCs/>
          <w:sz w:val="24"/>
          <w:szCs w:val="24"/>
        </w:rPr>
        <w:t xml:space="preserve"> en el cumplimiento de sus funciones. Ejemplos de estos indicadores incluyen el tiempo en alcanzar metas, el ausentismo laboral, y la rotación de personal.</w:t>
      </w:r>
    </w:p>
    <w:p w14:paraId="60217CCA" w14:textId="77777777" w:rsidR="00FD4E7F" w:rsidRDefault="00FD4E7F" w:rsidP="00780D9D">
      <w:pPr>
        <w:suppressAutoHyphens w:val="0"/>
        <w:jc w:val="both"/>
        <w:rPr>
          <w:rFonts w:ascii="Arial" w:hAnsi="Arial" w:cs="Arial"/>
          <w:b/>
          <w:sz w:val="24"/>
          <w:szCs w:val="24"/>
          <w:lang w:val="es-CO"/>
        </w:rPr>
      </w:pPr>
    </w:p>
    <w:p w14:paraId="7FBD4AB0" w14:textId="77777777" w:rsidR="000C6187" w:rsidRDefault="000C6187" w:rsidP="006A51CE">
      <w:pPr>
        <w:numPr>
          <w:ilvl w:val="0"/>
          <w:numId w:val="8"/>
        </w:numPr>
        <w:suppressAutoHyphens w:val="0"/>
        <w:jc w:val="both"/>
        <w:rPr>
          <w:rFonts w:ascii="Arial" w:hAnsi="Arial" w:cs="Arial"/>
          <w:b/>
          <w:sz w:val="24"/>
          <w:szCs w:val="24"/>
          <w:lang w:val="es-CO"/>
        </w:rPr>
      </w:pPr>
      <w:r>
        <w:rPr>
          <w:rFonts w:ascii="Arial" w:hAnsi="Arial" w:cs="Arial"/>
          <w:b/>
          <w:sz w:val="24"/>
          <w:szCs w:val="24"/>
          <w:lang w:val="es-CO"/>
        </w:rPr>
        <w:t>PROCEDIMIENTO</w:t>
      </w:r>
    </w:p>
    <w:p w14:paraId="66BEF14F" w14:textId="77777777" w:rsidR="003C39AC" w:rsidRPr="003C39AC" w:rsidRDefault="003C39AC" w:rsidP="003C39AC">
      <w:pPr>
        <w:suppressAutoHyphens w:val="0"/>
        <w:jc w:val="both"/>
        <w:rPr>
          <w:rFonts w:ascii="Arial" w:hAnsi="Arial" w:cs="Arial"/>
          <w:b/>
          <w:sz w:val="24"/>
          <w:szCs w:val="24"/>
          <w:lang w:val="es-CO"/>
        </w:rPr>
      </w:pPr>
    </w:p>
    <w:p w14:paraId="463C4E52" w14:textId="5E4F13E5" w:rsidR="003C39AC" w:rsidRPr="003C39AC" w:rsidRDefault="003C39AC" w:rsidP="007D5914">
      <w:pPr>
        <w:suppressAutoHyphens w:val="0"/>
        <w:jc w:val="both"/>
        <w:rPr>
          <w:rFonts w:ascii="Arial" w:hAnsi="Arial" w:cs="Arial"/>
          <w:bCs/>
          <w:sz w:val="24"/>
          <w:szCs w:val="24"/>
          <w:lang w:val="es-CO"/>
        </w:rPr>
      </w:pPr>
      <w:r w:rsidRPr="003C39AC">
        <w:rPr>
          <w:rFonts w:ascii="Arial" w:hAnsi="Arial" w:cs="Arial"/>
          <w:bCs/>
          <w:sz w:val="24"/>
          <w:szCs w:val="24"/>
          <w:lang w:val="es-CO"/>
        </w:rPr>
        <w:t>El procedimiento de seguimiento y retroalimentación del talento humano tiene como finalidad monitorear</w:t>
      </w:r>
      <w:r w:rsidR="007D5914" w:rsidRPr="007D5914">
        <w:rPr>
          <w:rFonts w:ascii="Arial" w:hAnsi="Arial" w:cs="Arial"/>
          <w:sz w:val="24"/>
          <w:szCs w:val="24"/>
        </w:rPr>
        <w:t xml:space="preserve"> y evaluar el desempeño de los trabajadores mediante indicadores </w:t>
      </w:r>
      <w:r w:rsidRPr="003C39AC">
        <w:rPr>
          <w:rFonts w:ascii="Arial" w:hAnsi="Arial" w:cs="Arial"/>
          <w:bCs/>
          <w:sz w:val="24"/>
          <w:szCs w:val="24"/>
          <w:lang w:val="es-CO"/>
        </w:rPr>
        <w:t xml:space="preserve">de gestión </w:t>
      </w:r>
      <w:r w:rsidR="007D5914" w:rsidRPr="007D5914">
        <w:rPr>
          <w:rFonts w:ascii="Arial" w:hAnsi="Arial" w:cs="Arial"/>
          <w:sz w:val="24"/>
          <w:szCs w:val="24"/>
        </w:rPr>
        <w:t>que permitan identificar falencias, brindar retroalimentación y realizar ajustes en el proceso de gestión de talento.</w:t>
      </w:r>
    </w:p>
    <w:p w14:paraId="12958BD7" w14:textId="77777777" w:rsidR="003C39AC" w:rsidRPr="003C39AC" w:rsidRDefault="003C39AC" w:rsidP="003C39AC">
      <w:pPr>
        <w:suppressAutoHyphens w:val="0"/>
        <w:jc w:val="both"/>
        <w:rPr>
          <w:rFonts w:ascii="Arial" w:hAnsi="Arial" w:cs="Arial"/>
          <w:bCs/>
          <w:sz w:val="24"/>
          <w:szCs w:val="24"/>
          <w:lang w:val="es-CO"/>
        </w:rPr>
      </w:pPr>
    </w:p>
    <w:p w14:paraId="67418504" w14:textId="1CE0C44F" w:rsidR="003C39AC" w:rsidRPr="002408F7" w:rsidRDefault="003C39AC" w:rsidP="003C39AC">
      <w:pPr>
        <w:suppressAutoHyphens w:val="0"/>
        <w:jc w:val="both"/>
        <w:rPr>
          <w:rFonts w:ascii="Arial" w:hAnsi="Arial" w:cs="Arial"/>
          <w:b/>
          <w:sz w:val="24"/>
          <w:szCs w:val="24"/>
          <w:lang w:val="es-CO"/>
        </w:rPr>
      </w:pPr>
      <w:r w:rsidRPr="002408F7">
        <w:rPr>
          <w:rFonts w:ascii="Arial" w:hAnsi="Arial" w:cs="Arial"/>
          <w:b/>
          <w:sz w:val="24"/>
          <w:szCs w:val="24"/>
          <w:lang w:val="es-CO"/>
        </w:rPr>
        <w:lastRenderedPageBreak/>
        <w:t>5.1 DESARROLLO</w:t>
      </w:r>
    </w:p>
    <w:p w14:paraId="5798D0CE" w14:textId="77777777" w:rsidR="003C39AC" w:rsidRPr="003C39AC" w:rsidRDefault="003C39AC" w:rsidP="003C39AC">
      <w:pPr>
        <w:suppressAutoHyphens w:val="0"/>
        <w:jc w:val="both"/>
        <w:rPr>
          <w:rFonts w:ascii="Arial" w:hAnsi="Arial" w:cs="Arial"/>
          <w:bCs/>
          <w:sz w:val="24"/>
          <w:szCs w:val="24"/>
          <w:lang w:val="es-CO"/>
        </w:rPr>
      </w:pPr>
    </w:p>
    <w:p w14:paraId="62BB7D5D" w14:textId="6F370B6C" w:rsidR="003C39AC" w:rsidRDefault="003C39AC" w:rsidP="003C39AC">
      <w:pPr>
        <w:suppressAutoHyphens w:val="0"/>
        <w:jc w:val="both"/>
        <w:rPr>
          <w:rFonts w:ascii="Arial" w:hAnsi="Arial" w:cs="Arial"/>
          <w:b/>
          <w:sz w:val="24"/>
          <w:szCs w:val="24"/>
          <w:lang w:val="es-CO"/>
        </w:rPr>
      </w:pPr>
      <w:r w:rsidRPr="002408F7">
        <w:rPr>
          <w:rFonts w:ascii="Arial" w:hAnsi="Arial" w:cs="Arial"/>
          <w:b/>
          <w:sz w:val="24"/>
          <w:szCs w:val="24"/>
          <w:lang w:val="es-CO"/>
        </w:rPr>
        <w:t xml:space="preserve">5.2 </w:t>
      </w:r>
      <w:r w:rsidR="002408F7" w:rsidRPr="002408F7">
        <w:rPr>
          <w:rFonts w:ascii="Arial" w:hAnsi="Arial" w:cs="Arial"/>
          <w:b/>
          <w:sz w:val="24"/>
          <w:szCs w:val="24"/>
          <w:lang w:val="es-CO"/>
        </w:rPr>
        <w:t>MEDICIÓN DE INDICADORES DE GESTIÓN</w:t>
      </w:r>
    </w:p>
    <w:p w14:paraId="283E7771" w14:textId="77777777" w:rsidR="00C97907" w:rsidRPr="007D5914" w:rsidRDefault="00C97907" w:rsidP="00C97907">
      <w:pPr>
        <w:suppressAutoHyphens w:val="0"/>
        <w:jc w:val="both"/>
        <w:rPr>
          <w:rFonts w:ascii="Arial" w:hAnsi="Arial" w:cs="Arial"/>
          <w:sz w:val="24"/>
          <w:szCs w:val="24"/>
        </w:rPr>
      </w:pPr>
    </w:p>
    <w:p w14:paraId="06EA728D" w14:textId="77777777" w:rsidR="00F35EB3" w:rsidRDefault="00C97907" w:rsidP="00F35EB3">
      <w:pPr>
        <w:pStyle w:val="Prrafodelista"/>
        <w:numPr>
          <w:ilvl w:val="0"/>
          <w:numId w:val="36"/>
        </w:numPr>
        <w:suppressAutoHyphens w:val="0"/>
        <w:jc w:val="both"/>
        <w:rPr>
          <w:rFonts w:ascii="Arial" w:hAnsi="Arial" w:cs="Arial"/>
          <w:sz w:val="24"/>
          <w:szCs w:val="24"/>
        </w:rPr>
      </w:pPr>
      <w:r w:rsidRPr="009977EE">
        <w:rPr>
          <w:rFonts w:ascii="Arial" w:hAnsi="Arial" w:cs="Arial"/>
          <w:b/>
          <w:bCs/>
          <w:sz w:val="24"/>
          <w:szCs w:val="24"/>
        </w:rPr>
        <w:t>Indicador:</w:t>
      </w:r>
      <w:r w:rsidRPr="002A634D">
        <w:rPr>
          <w:rFonts w:ascii="Arial" w:hAnsi="Arial" w:cs="Arial"/>
          <w:sz w:val="24"/>
          <w:szCs w:val="24"/>
        </w:rPr>
        <w:t xml:space="preserve"> Rotación de personal</w:t>
      </w:r>
      <w:r w:rsidR="002A634D">
        <w:rPr>
          <w:rFonts w:ascii="Arial" w:hAnsi="Arial" w:cs="Arial"/>
          <w:sz w:val="24"/>
          <w:szCs w:val="24"/>
        </w:rPr>
        <w:t>.</w:t>
      </w:r>
    </w:p>
    <w:p w14:paraId="6CFAE7DD" w14:textId="7129E0A5" w:rsidR="00F35EB3" w:rsidRPr="00F35EB3" w:rsidRDefault="00C97907" w:rsidP="00607AB6">
      <w:pPr>
        <w:pStyle w:val="Prrafodelista"/>
        <w:suppressAutoHyphens w:val="0"/>
        <w:jc w:val="both"/>
        <w:rPr>
          <w:rFonts w:ascii="Arial" w:hAnsi="Arial" w:cs="Arial"/>
          <w:sz w:val="24"/>
          <w:szCs w:val="24"/>
        </w:rPr>
      </w:pPr>
      <w:r w:rsidRPr="00F35EB3">
        <w:rPr>
          <w:rFonts w:ascii="Arial" w:hAnsi="Arial" w:cs="Arial"/>
          <w:b/>
          <w:bCs/>
          <w:sz w:val="24"/>
          <w:szCs w:val="24"/>
        </w:rPr>
        <w:t>Descripción:</w:t>
      </w:r>
      <w:r w:rsidR="00F35EB3">
        <w:rPr>
          <w:rFonts w:ascii="Arial" w:hAnsi="Arial" w:cs="Arial"/>
          <w:sz w:val="24"/>
          <w:szCs w:val="24"/>
        </w:rPr>
        <w:t xml:space="preserve"> </w:t>
      </w:r>
      <w:r w:rsidR="00F35EB3" w:rsidRPr="00F35EB3">
        <w:rPr>
          <w:rFonts w:ascii="Arial" w:hAnsi="Arial" w:cs="Arial"/>
          <w:sz w:val="24"/>
          <w:szCs w:val="24"/>
        </w:rPr>
        <w:t>Un bajo porcentaje sugiere una alta estabilidad y sentido de pertenencia. L</w:t>
      </w:r>
      <w:r w:rsidR="00F35EB3">
        <w:rPr>
          <w:rFonts w:ascii="Arial" w:hAnsi="Arial" w:cs="Arial"/>
          <w:sz w:val="24"/>
          <w:szCs w:val="24"/>
        </w:rPr>
        <w:t xml:space="preserve">o ideal es no tener un porcentaje mayor </w:t>
      </w:r>
      <w:r w:rsidR="00F35EB3" w:rsidRPr="00F35EB3">
        <w:rPr>
          <w:rFonts w:ascii="Arial" w:hAnsi="Arial" w:cs="Arial"/>
          <w:sz w:val="24"/>
          <w:szCs w:val="24"/>
        </w:rPr>
        <w:t>a</w:t>
      </w:r>
      <w:r w:rsidR="00F35EB3">
        <w:rPr>
          <w:rFonts w:ascii="Arial" w:hAnsi="Arial" w:cs="Arial"/>
          <w:sz w:val="24"/>
          <w:szCs w:val="24"/>
        </w:rPr>
        <w:t xml:space="preserve"> </w:t>
      </w:r>
      <w:r w:rsidR="00F35EB3" w:rsidRPr="00F35EB3">
        <w:rPr>
          <w:rFonts w:ascii="Arial" w:hAnsi="Arial" w:cs="Arial"/>
          <w:sz w:val="24"/>
          <w:szCs w:val="24"/>
        </w:rPr>
        <w:t>5%</w:t>
      </w:r>
      <w:r w:rsidR="00F35EB3">
        <w:rPr>
          <w:rFonts w:ascii="Arial" w:hAnsi="Arial" w:cs="Arial"/>
          <w:sz w:val="24"/>
          <w:szCs w:val="24"/>
        </w:rPr>
        <w:t xml:space="preserve">. Se recolecta información en </w:t>
      </w:r>
      <w:r w:rsidR="00F35EB3" w:rsidRPr="006C5F59">
        <w:rPr>
          <w:rFonts w:ascii="Arial" w:hAnsi="Arial" w:cs="Arial"/>
          <w:sz w:val="24"/>
          <w:szCs w:val="24"/>
        </w:rPr>
        <w:t>reportes internos</w:t>
      </w:r>
      <w:r w:rsidR="00F35EB3">
        <w:rPr>
          <w:rFonts w:ascii="Arial" w:hAnsi="Arial" w:cs="Arial"/>
          <w:sz w:val="24"/>
          <w:szCs w:val="24"/>
        </w:rPr>
        <w:t xml:space="preserve"> y se calcula: (N</w:t>
      </w:r>
      <w:r w:rsidR="00F35EB3" w:rsidRPr="00F35EB3">
        <w:rPr>
          <w:rFonts w:ascii="Arial" w:hAnsi="Arial" w:cs="Arial"/>
          <w:sz w:val="24"/>
          <w:szCs w:val="24"/>
        </w:rPr>
        <w:t>úmero de trabajadores que se desvinculan voluntaria o involuntariamente / Total de trabajadores</w:t>
      </w:r>
      <w:r w:rsidR="00F35EB3">
        <w:rPr>
          <w:rFonts w:ascii="Arial" w:hAnsi="Arial" w:cs="Arial"/>
          <w:sz w:val="24"/>
          <w:szCs w:val="24"/>
        </w:rPr>
        <w:t>)</w:t>
      </w:r>
      <w:r w:rsidR="00F35EB3" w:rsidRPr="00F35EB3">
        <w:rPr>
          <w:rFonts w:ascii="Arial" w:hAnsi="Arial" w:cs="Arial"/>
          <w:sz w:val="24"/>
          <w:szCs w:val="24"/>
        </w:rPr>
        <w:t xml:space="preserve"> * 100</w:t>
      </w:r>
      <w:r w:rsidR="00F35EB3">
        <w:rPr>
          <w:rFonts w:ascii="Arial" w:hAnsi="Arial" w:cs="Arial"/>
          <w:sz w:val="24"/>
          <w:szCs w:val="24"/>
        </w:rPr>
        <w:t>.</w:t>
      </w:r>
    </w:p>
    <w:p w14:paraId="0D39760A" w14:textId="2F87F25A" w:rsidR="00C97907" w:rsidRPr="007D5914" w:rsidRDefault="00C97907" w:rsidP="002A634D">
      <w:pPr>
        <w:pStyle w:val="Prrafodelista"/>
        <w:suppressAutoHyphens w:val="0"/>
        <w:jc w:val="both"/>
        <w:rPr>
          <w:rFonts w:ascii="Arial" w:hAnsi="Arial" w:cs="Arial"/>
          <w:sz w:val="24"/>
          <w:szCs w:val="24"/>
        </w:rPr>
      </w:pPr>
      <w:r w:rsidRPr="009977EE">
        <w:rPr>
          <w:rFonts w:ascii="Arial" w:hAnsi="Arial" w:cs="Arial"/>
          <w:b/>
          <w:bCs/>
          <w:sz w:val="24"/>
          <w:szCs w:val="24"/>
        </w:rPr>
        <w:t>Evaluación:</w:t>
      </w:r>
      <w:r w:rsidRPr="007D5914">
        <w:rPr>
          <w:rFonts w:ascii="Arial" w:hAnsi="Arial" w:cs="Arial"/>
          <w:sz w:val="24"/>
          <w:szCs w:val="24"/>
        </w:rPr>
        <w:t xml:space="preserve"> </w:t>
      </w:r>
      <w:r w:rsidR="002E4863">
        <w:rPr>
          <w:rFonts w:ascii="Arial" w:hAnsi="Arial" w:cs="Arial"/>
          <w:sz w:val="24"/>
          <w:szCs w:val="24"/>
        </w:rPr>
        <w:t>Mensual</w:t>
      </w:r>
      <w:r w:rsidRPr="007D5914">
        <w:rPr>
          <w:rFonts w:ascii="Arial" w:hAnsi="Arial" w:cs="Arial"/>
          <w:sz w:val="24"/>
          <w:szCs w:val="24"/>
        </w:rPr>
        <w:t>.</w:t>
      </w:r>
    </w:p>
    <w:p w14:paraId="58388FBC" w14:textId="77777777" w:rsidR="00C97907" w:rsidRPr="007D5914" w:rsidRDefault="00C97907" w:rsidP="00C97907">
      <w:pPr>
        <w:suppressAutoHyphens w:val="0"/>
        <w:jc w:val="both"/>
        <w:rPr>
          <w:rFonts w:ascii="Arial" w:hAnsi="Arial" w:cs="Arial"/>
          <w:sz w:val="24"/>
          <w:szCs w:val="24"/>
        </w:rPr>
      </w:pPr>
    </w:p>
    <w:p w14:paraId="5398A5BB" w14:textId="77777777" w:rsidR="00EE0DFF" w:rsidRDefault="00C97907" w:rsidP="00EE0DFF">
      <w:pPr>
        <w:pStyle w:val="Prrafodelista"/>
        <w:numPr>
          <w:ilvl w:val="0"/>
          <w:numId w:val="36"/>
        </w:numPr>
        <w:suppressAutoHyphens w:val="0"/>
        <w:jc w:val="both"/>
        <w:rPr>
          <w:rFonts w:ascii="Arial" w:hAnsi="Arial" w:cs="Arial"/>
          <w:sz w:val="24"/>
          <w:szCs w:val="24"/>
        </w:rPr>
      </w:pPr>
      <w:r w:rsidRPr="009977EE">
        <w:rPr>
          <w:rFonts w:ascii="Arial" w:hAnsi="Arial" w:cs="Arial"/>
          <w:b/>
          <w:bCs/>
          <w:sz w:val="24"/>
          <w:szCs w:val="24"/>
        </w:rPr>
        <w:t>Indicador:</w:t>
      </w:r>
      <w:r w:rsidRPr="003579B1">
        <w:rPr>
          <w:rFonts w:ascii="Arial" w:hAnsi="Arial" w:cs="Arial"/>
          <w:sz w:val="24"/>
          <w:szCs w:val="24"/>
        </w:rPr>
        <w:t xml:space="preserve"> Ausentismo</w:t>
      </w:r>
      <w:r w:rsidR="00780D9D">
        <w:rPr>
          <w:rFonts w:ascii="Arial" w:hAnsi="Arial" w:cs="Arial"/>
          <w:sz w:val="24"/>
          <w:szCs w:val="24"/>
        </w:rPr>
        <w:t xml:space="preserve"> laboral</w:t>
      </w:r>
      <w:r w:rsidR="006C5F59">
        <w:rPr>
          <w:rFonts w:ascii="Arial" w:hAnsi="Arial" w:cs="Arial"/>
          <w:sz w:val="24"/>
          <w:szCs w:val="24"/>
        </w:rPr>
        <w:t>.</w:t>
      </w:r>
    </w:p>
    <w:p w14:paraId="478E7E66" w14:textId="3BEFE9BF" w:rsidR="003579B1" w:rsidRPr="00EE0DFF" w:rsidRDefault="00C97907" w:rsidP="00EE0DFF">
      <w:pPr>
        <w:pStyle w:val="Prrafodelista"/>
        <w:suppressAutoHyphens w:val="0"/>
        <w:jc w:val="both"/>
        <w:rPr>
          <w:rFonts w:ascii="Arial" w:hAnsi="Arial" w:cs="Arial"/>
          <w:sz w:val="24"/>
          <w:szCs w:val="24"/>
        </w:rPr>
      </w:pPr>
      <w:r w:rsidRPr="00EE0DFF">
        <w:rPr>
          <w:rFonts w:ascii="Arial" w:hAnsi="Arial" w:cs="Arial"/>
          <w:b/>
          <w:bCs/>
          <w:sz w:val="24"/>
          <w:szCs w:val="24"/>
        </w:rPr>
        <w:t>Descripción:</w:t>
      </w:r>
      <w:r w:rsidR="00780D9D" w:rsidRPr="00EE0DFF">
        <w:rPr>
          <w:rFonts w:ascii="Arial" w:hAnsi="Arial" w:cs="Arial"/>
          <w:sz w:val="24"/>
          <w:szCs w:val="24"/>
        </w:rPr>
        <w:t xml:space="preserve"> Es el porcentaje de los días ausentes </w:t>
      </w:r>
      <w:r w:rsidR="00F35EB3" w:rsidRPr="00EE0DFF">
        <w:rPr>
          <w:rFonts w:ascii="Arial" w:hAnsi="Arial" w:cs="Arial"/>
          <w:sz w:val="24"/>
          <w:szCs w:val="24"/>
        </w:rPr>
        <w:t xml:space="preserve">en relación con </w:t>
      </w:r>
      <w:r w:rsidR="00780D9D" w:rsidRPr="00EE0DFF">
        <w:rPr>
          <w:rFonts w:ascii="Arial" w:hAnsi="Arial" w:cs="Arial"/>
          <w:sz w:val="24"/>
          <w:szCs w:val="24"/>
        </w:rPr>
        <w:t>el total de días laborables.</w:t>
      </w:r>
      <w:r w:rsidR="00F35EB3" w:rsidRPr="00EE0DFF">
        <w:rPr>
          <w:rFonts w:ascii="Arial" w:hAnsi="Arial" w:cs="Arial"/>
          <w:sz w:val="24"/>
          <w:szCs w:val="24"/>
        </w:rPr>
        <w:t xml:space="preserve"> Se calcula:</w:t>
      </w:r>
      <w:r w:rsidR="00EE0DFF" w:rsidRPr="00EE0DFF">
        <w:rPr>
          <w:rFonts w:ascii="Arial" w:hAnsi="Arial" w:cs="Arial"/>
          <w:sz w:val="24"/>
          <w:szCs w:val="24"/>
        </w:rPr>
        <w:t xml:space="preserve"> (</w:t>
      </w:r>
      <w:r w:rsidR="00F35EB3" w:rsidRPr="00EE0DFF">
        <w:rPr>
          <w:rFonts w:ascii="Arial" w:hAnsi="Arial" w:cs="Arial"/>
          <w:sz w:val="24"/>
          <w:szCs w:val="24"/>
        </w:rPr>
        <w:t>Total de horas de ausentismo / Total de horas laborales</w:t>
      </w:r>
      <w:r w:rsidR="00EE0DFF" w:rsidRPr="00EE0DFF">
        <w:rPr>
          <w:rFonts w:ascii="Arial" w:hAnsi="Arial" w:cs="Arial"/>
          <w:sz w:val="24"/>
          <w:szCs w:val="24"/>
        </w:rPr>
        <w:t>)</w:t>
      </w:r>
      <w:r w:rsidR="00F35EB3" w:rsidRPr="00EE0DFF">
        <w:rPr>
          <w:rFonts w:ascii="Arial" w:hAnsi="Arial" w:cs="Arial"/>
          <w:sz w:val="24"/>
          <w:szCs w:val="24"/>
        </w:rPr>
        <w:t xml:space="preserve"> * 10</w:t>
      </w:r>
      <w:r w:rsidR="00EE0DFF">
        <w:rPr>
          <w:rFonts w:ascii="Arial" w:hAnsi="Arial" w:cs="Arial"/>
          <w:sz w:val="24"/>
          <w:szCs w:val="24"/>
        </w:rPr>
        <w:t>0.</w:t>
      </w:r>
    </w:p>
    <w:p w14:paraId="2B54F1A8" w14:textId="0623A1D0" w:rsidR="00C97907" w:rsidRDefault="00C97907" w:rsidP="003579B1">
      <w:pPr>
        <w:pStyle w:val="Prrafodelista"/>
        <w:suppressAutoHyphens w:val="0"/>
        <w:jc w:val="both"/>
        <w:rPr>
          <w:rFonts w:ascii="Arial" w:hAnsi="Arial" w:cs="Arial"/>
          <w:sz w:val="24"/>
          <w:szCs w:val="24"/>
        </w:rPr>
      </w:pPr>
      <w:r w:rsidRPr="009977EE">
        <w:rPr>
          <w:rFonts w:ascii="Arial" w:hAnsi="Arial" w:cs="Arial"/>
          <w:b/>
          <w:bCs/>
          <w:sz w:val="24"/>
          <w:szCs w:val="24"/>
        </w:rPr>
        <w:t>Evaluación:</w:t>
      </w:r>
      <w:r w:rsidRPr="003579B1">
        <w:rPr>
          <w:rFonts w:ascii="Arial" w:hAnsi="Arial" w:cs="Arial"/>
          <w:sz w:val="24"/>
          <w:szCs w:val="24"/>
        </w:rPr>
        <w:t xml:space="preserve"> Mensual.</w:t>
      </w:r>
    </w:p>
    <w:p w14:paraId="771295CD" w14:textId="77777777" w:rsidR="009977EE" w:rsidRPr="009977EE" w:rsidRDefault="009977EE" w:rsidP="009977EE">
      <w:pPr>
        <w:suppressAutoHyphens w:val="0"/>
        <w:jc w:val="both"/>
        <w:rPr>
          <w:rFonts w:ascii="Arial" w:hAnsi="Arial" w:cs="Arial"/>
          <w:sz w:val="24"/>
          <w:szCs w:val="24"/>
        </w:rPr>
      </w:pPr>
    </w:p>
    <w:p w14:paraId="309B88C6" w14:textId="57286E14" w:rsidR="00EE0DFF" w:rsidRDefault="00A43F48" w:rsidP="00EE0DFF">
      <w:pPr>
        <w:pStyle w:val="Prrafodelista"/>
        <w:numPr>
          <w:ilvl w:val="0"/>
          <w:numId w:val="36"/>
        </w:numPr>
        <w:suppressAutoHyphens w:val="0"/>
        <w:jc w:val="both"/>
        <w:rPr>
          <w:rFonts w:ascii="Arial" w:hAnsi="Arial" w:cs="Arial"/>
          <w:sz w:val="24"/>
          <w:szCs w:val="24"/>
        </w:rPr>
      </w:pPr>
      <w:r w:rsidRPr="006C5F59">
        <w:rPr>
          <w:rFonts w:ascii="Arial" w:hAnsi="Arial" w:cs="Arial"/>
          <w:b/>
          <w:bCs/>
          <w:sz w:val="24"/>
          <w:szCs w:val="24"/>
        </w:rPr>
        <w:t>Indicador:</w:t>
      </w:r>
      <w:r>
        <w:rPr>
          <w:rFonts w:ascii="Arial" w:hAnsi="Arial" w:cs="Arial"/>
          <w:sz w:val="24"/>
          <w:szCs w:val="24"/>
        </w:rPr>
        <w:t xml:space="preserve"> </w:t>
      </w:r>
      <w:r w:rsidR="002E4863" w:rsidRPr="002E4863">
        <w:rPr>
          <w:rFonts w:ascii="Arial" w:hAnsi="Arial" w:cs="Arial"/>
          <w:sz w:val="24"/>
          <w:szCs w:val="24"/>
        </w:rPr>
        <w:t>Actualización manuales de perfil de cargo</w:t>
      </w:r>
    </w:p>
    <w:p w14:paraId="75FDD669" w14:textId="185CE128" w:rsidR="00EE0DFF" w:rsidRPr="00EE0DFF" w:rsidRDefault="00A43F48" w:rsidP="00EE0DFF">
      <w:pPr>
        <w:pStyle w:val="Prrafodelista"/>
        <w:suppressAutoHyphens w:val="0"/>
        <w:jc w:val="both"/>
        <w:rPr>
          <w:rFonts w:ascii="Arial" w:hAnsi="Arial" w:cs="Arial"/>
          <w:sz w:val="24"/>
          <w:szCs w:val="24"/>
        </w:rPr>
      </w:pPr>
      <w:r w:rsidRPr="00EE0DFF">
        <w:rPr>
          <w:rFonts w:ascii="Arial" w:hAnsi="Arial" w:cs="Arial"/>
          <w:b/>
          <w:bCs/>
          <w:sz w:val="24"/>
          <w:szCs w:val="24"/>
        </w:rPr>
        <w:t>Descripción:</w:t>
      </w:r>
      <w:r w:rsidR="006C5F59" w:rsidRPr="00EE0DFF">
        <w:rPr>
          <w:rFonts w:ascii="Arial" w:hAnsi="Arial" w:cs="Arial"/>
          <w:b/>
          <w:bCs/>
          <w:sz w:val="24"/>
          <w:szCs w:val="24"/>
        </w:rPr>
        <w:t xml:space="preserve"> </w:t>
      </w:r>
      <w:r w:rsidR="00EE0DFF" w:rsidRPr="00EE0DFF">
        <w:rPr>
          <w:rFonts w:ascii="Arial" w:hAnsi="Arial" w:cs="Arial"/>
          <w:sz w:val="24"/>
          <w:szCs w:val="24"/>
        </w:rPr>
        <w:t xml:space="preserve">Este índice </w:t>
      </w:r>
      <w:r w:rsidR="002E4863">
        <w:rPr>
          <w:rFonts w:ascii="Arial" w:hAnsi="Arial" w:cs="Arial"/>
          <w:sz w:val="24"/>
          <w:szCs w:val="24"/>
        </w:rPr>
        <w:t>establece</w:t>
      </w:r>
      <w:r w:rsidR="002E4863" w:rsidRPr="002E4863">
        <w:rPr>
          <w:rFonts w:ascii="Arial" w:hAnsi="Arial" w:cs="Arial"/>
          <w:sz w:val="24"/>
          <w:szCs w:val="24"/>
        </w:rPr>
        <w:t xml:space="preserve"> el porcentaje de manuales de perfil de cargo debidamente actualizados.</w:t>
      </w:r>
    </w:p>
    <w:p w14:paraId="0E38F3BA" w14:textId="0B8EC743" w:rsidR="00A43F48" w:rsidRDefault="00A43F48" w:rsidP="00A43F48">
      <w:pPr>
        <w:pStyle w:val="Prrafodelista"/>
        <w:suppressAutoHyphens w:val="0"/>
        <w:jc w:val="both"/>
        <w:rPr>
          <w:rFonts w:ascii="Arial" w:hAnsi="Arial" w:cs="Arial"/>
          <w:sz w:val="24"/>
          <w:szCs w:val="24"/>
        </w:rPr>
      </w:pPr>
      <w:r w:rsidRPr="006C5F59">
        <w:rPr>
          <w:rFonts w:ascii="Arial" w:hAnsi="Arial" w:cs="Arial"/>
          <w:b/>
          <w:bCs/>
          <w:sz w:val="24"/>
          <w:szCs w:val="24"/>
        </w:rPr>
        <w:t>Evaluación</w:t>
      </w:r>
      <w:r w:rsidR="006C5F59" w:rsidRPr="006C5F59">
        <w:rPr>
          <w:rFonts w:ascii="Arial" w:hAnsi="Arial" w:cs="Arial"/>
          <w:b/>
          <w:bCs/>
          <w:sz w:val="24"/>
          <w:szCs w:val="24"/>
        </w:rPr>
        <w:t>:</w:t>
      </w:r>
      <w:r w:rsidRPr="00A43F48">
        <w:rPr>
          <w:rFonts w:ascii="Arial" w:hAnsi="Arial" w:cs="Arial"/>
          <w:sz w:val="24"/>
          <w:szCs w:val="24"/>
        </w:rPr>
        <w:t xml:space="preserve"> </w:t>
      </w:r>
      <w:r w:rsidR="002E4863">
        <w:rPr>
          <w:rFonts w:ascii="Arial" w:hAnsi="Arial" w:cs="Arial"/>
          <w:sz w:val="24"/>
          <w:szCs w:val="24"/>
        </w:rPr>
        <w:t>Anual</w:t>
      </w:r>
      <w:r w:rsidR="006C5F59" w:rsidRPr="00373CFF">
        <w:rPr>
          <w:rFonts w:ascii="Arial" w:hAnsi="Arial" w:cs="Arial"/>
          <w:sz w:val="24"/>
          <w:szCs w:val="24"/>
        </w:rPr>
        <w:t>.</w:t>
      </w:r>
    </w:p>
    <w:p w14:paraId="4917595D" w14:textId="77777777" w:rsidR="002E4863" w:rsidRDefault="002E4863" w:rsidP="00A43F48">
      <w:pPr>
        <w:pStyle w:val="Prrafodelista"/>
        <w:suppressAutoHyphens w:val="0"/>
        <w:jc w:val="both"/>
        <w:rPr>
          <w:rFonts w:ascii="Arial" w:hAnsi="Arial" w:cs="Arial"/>
          <w:sz w:val="24"/>
          <w:szCs w:val="24"/>
        </w:rPr>
      </w:pPr>
    </w:p>
    <w:p w14:paraId="21965DF8" w14:textId="1D9A2A4D" w:rsidR="002E4863" w:rsidRDefault="002E4863" w:rsidP="002E4863">
      <w:pPr>
        <w:pStyle w:val="Prrafodelista"/>
        <w:numPr>
          <w:ilvl w:val="0"/>
          <w:numId w:val="36"/>
        </w:numPr>
        <w:suppressAutoHyphens w:val="0"/>
        <w:jc w:val="both"/>
        <w:rPr>
          <w:rFonts w:ascii="Arial" w:hAnsi="Arial" w:cs="Arial"/>
          <w:sz w:val="24"/>
          <w:szCs w:val="24"/>
        </w:rPr>
      </w:pPr>
      <w:r w:rsidRPr="006C5F59">
        <w:rPr>
          <w:rFonts w:ascii="Arial" w:hAnsi="Arial" w:cs="Arial"/>
          <w:b/>
          <w:bCs/>
          <w:sz w:val="24"/>
          <w:szCs w:val="24"/>
        </w:rPr>
        <w:t>Indicador:</w:t>
      </w:r>
      <w:r>
        <w:rPr>
          <w:rFonts w:ascii="Arial" w:hAnsi="Arial" w:cs="Arial"/>
          <w:sz w:val="24"/>
          <w:szCs w:val="24"/>
        </w:rPr>
        <w:t xml:space="preserve"> </w:t>
      </w:r>
      <w:r w:rsidRPr="002E4863">
        <w:rPr>
          <w:rFonts w:ascii="Arial" w:hAnsi="Arial" w:cs="Arial"/>
          <w:sz w:val="24"/>
          <w:szCs w:val="24"/>
        </w:rPr>
        <w:t>Personal idóneo</w:t>
      </w:r>
    </w:p>
    <w:p w14:paraId="209FA4A0" w14:textId="3E0E4065" w:rsidR="002E4863" w:rsidRPr="00EE0DFF" w:rsidRDefault="002E4863" w:rsidP="002E4863">
      <w:pPr>
        <w:pStyle w:val="Prrafodelista"/>
        <w:suppressAutoHyphens w:val="0"/>
        <w:jc w:val="both"/>
        <w:rPr>
          <w:rFonts w:ascii="Arial" w:hAnsi="Arial" w:cs="Arial"/>
          <w:sz w:val="24"/>
          <w:szCs w:val="24"/>
        </w:rPr>
      </w:pPr>
      <w:r w:rsidRPr="00EE0DFF">
        <w:rPr>
          <w:rFonts w:ascii="Arial" w:hAnsi="Arial" w:cs="Arial"/>
          <w:b/>
          <w:bCs/>
          <w:sz w:val="24"/>
          <w:szCs w:val="24"/>
        </w:rPr>
        <w:t xml:space="preserve">Descripción: </w:t>
      </w:r>
      <w:r w:rsidRPr="002E4863">
        <w:rPr>
          <w:rFonts w:ascii="Arial" w:hAnsi="Arial" w:cs="Arial"/>
          <w:sz w:val="24"/>
          <w:szCs w:val="24"/>
        </w:rPr>
        <w:t>Determinar el porcentaje de colaboradores que participan activamente en el logro de los objetivos estratégicos definidos de la organización.</w:t>
      </w:r>
    </w:p>
    <w:p w14:paraId="277B4413" w14:textId="77777777" w:rsidR="002E4863" w:rsidRDefault="002E4863" w:rsidP="002E4863">
      <w:pPr>
        <w:pStyle w:val="Prrafodelista"/>
        <w:suppressAutoHyphens w:val="0"/>
        <w:jc w:val="both"/>
        <w:rPr>
          <w:rFonts w:ascii="Arial" w:hAnsi="Arial" w:cs="Arial"/>
          <w:sz w:val="24"/>
          <w:szCs w:val="24"/>
        </w:rPr>
      </w:pPr>
      <w:r w:rsidRPr="006C5F59">
        <w:rPr>
          <w:rFonts w:ascii="Arial" w:hAnsi="Arial" w:cs="Arial"/>
          <w:b/>
          <w:bCs/>
          <w:sz w:val="24"/>
          <w:szCs w:val="24"/>
        </w:rPr>
        <w:t>Evaluación:</w:t>
      </w:r>
      <w:r w:rsidRPr="00A43F48">
        <w:rPr>
          <w:rFonts w:ascii="Arial" w:hAnsi="Arial" w:cs="Arial"/>
          <w:sz w:val="24"/>
          <w:szCs w:val="24"/>
        </w:rPr>
        <w:t xml:space="preserve"> </w:t>
      </w:r>
      <w:r>
        <w:rPr>
          <w:rFonts w:ascii="Arial" w:hAnsi="Arial" w:cs="Arial"/>
          <w:sz w:val="24"/>
          <w:szCs w:val="24"/>
        </w:rPr>
        <w:t>Anual</w:t>
      </w:r>
      <w:r w:rsidRPr="00373CFF">
        <w:rPr>
          <w:rFonts w:ascii="Arial" w:hAnsi="Arial" w:cs="Arial"/>
          <w:sz w:val="24"/>
          <w:szCs w:val="24"/>
        </w:rPr>
        <w:t>.</w:t>
      </w:r>
    </w:p>
    <w:p w14:paraId="5F64301B" w14:textId="77777777" w:rsidR="002E4863" w:rsidRDefault="002E4863" w:rsidP="00A43F48">
      <w:pPr>
        <w:pStyle w:val="Prrafodelista"/>
        <w:suppressAutoHyphens w:val="0"/>
        <w:jc w:val="both"/>
        <w:rPr>
          <w:rFonts w:ascii="Arial" w:hAnsi="Arial" w:cs="Arial"/>
          <w:sz w:val="24"/>
          <w:szCs w:val="24"/>
        </w:rPr>
      </w:pPr>
    </w:p>
    <w:p w14:paraId="04B71384" w14:textId="02747B7B" w:rsidR="002E4863" w:rsidRDefault="002E4863" w:rsidP="002E4863">
      <w:pPr>
        <w:pStyle w:val="Prrafodelista"/>
        <w:numPr>
          <w:ilvl w:val="0"/>
          <w:numId w:val="36"/>
        </w:numPr>
        <w:suppressAutoHyphens w:val="0"/>
        <w:jc w:val="both"/>
        <w:rPr>
          <w:rFonts w:ascii="Arial" w:hAnsi="Arial" w:cs="Arial"/>
          <w:sz w:val="24"/>
          <w:szCs w:val="24"/>
        </w:rPr>
      </w:pPr>
      <w:r w:rsidRPr="006C5F59">
        <w:rPr>
          <w:rFonts w:ascii="Arial" w:hAnsi="Arial" w:cs="Arial"/>
          <w:b/>
          <w:bCs/>
          <w:sz w:val="24"/>
          <w:szCs w:val="24"/>
        </w:rPr>
        <w:t>Indicador:</w:t>
      </w:r>
      <w:r>
        <w:rPr>
          <w:rFonts w:ascii="Arial" w:hAnsi="Arial" w:cs="Arial"/>
          <w:sz w:val="24"/>
          <w:szCs w:val="24"/>
        </w:rPr>
        <w:t xml:space="preserve"> </w:t>
      </w:r>
      <w:r w:rsidRPr="002E4863">
        <w:rPr>
          <w:rFonts w:ascii="Arial" w:hAnsi="Arial" w:cs="Arial"/>
          <w:sz w:val="24"/>
          <w:szCs w:val="24"/>
        </w:rPr>
        <w:t>Procesos documentados</w:t>
      </w:r>
    </w:p>
    <w:p w14:paraId="7E746DF7" w14:textId="7AB50F36" w:rsidR="002E4863" w:rsidRPr="00EE0DFF" w:rsidRDefault="002E4863" w:rsidP="002E4863">
      <w:pPr>
        <w:pStyle w:val="Prrafodelista"/>
        <w:suppressAutoHyphens w:val="0"/>
        <w:jc w:val="both"/>
        <w:rPr>
          <w:rFonts w:ascii="Arial" w:hAnsi="Arial" w:cs="Arial"/>
          <w:sz w:val="24"/>
          <w:szCs w:val="24"/>
        </w:rPr>
      </w:pPr>
      <w:r w:rsidRPr="00EE0DFF">
        <w:rPr>
          <w:rFonts w:ascii="Arial" w:hAnsi="Arial" w:cs="Arial"/>
          <w:b/>
          <w:bCs/>
          <w:sz w:val="24"/>
          <w:szCs w:val="24"/>
        </w:rPr>
        <w:t xml:space="preserve">Descripción: </w:t>
      </w:r>
      <w:r w:rsidRPr="002E4863">
        <w:rPr>
          <w:rFonts w:ascii="Arial" w:hAnsi="Arial" w:cs="Arial"/>
          <w:sz w:val="24"/>
          <w:szCs w:val="24"/>
        </w:rPr>
        <w:t>Evaluar el nivel de documentación de los procesos operativos dentro de la organización. Este indicador resulta crucial para mejorar la gestión operativa y asegurar la claridad, coherencia, eficiencia en la ejecución y cumplimiento de los objetivos organizacionales.</w:t>
      </w:r>
    </w:p>
    <w:p w14:paraId="53AB93B7" w14:textId="77777777" w:rsidR="002E4863" w:rsidRDefault="002E4863" w:rsidP="002E4863">
      <w:pPr>
        <w:pStyle w:val="Prrafodelista"/>
        <w:suppressAutoHyphens w:val="0"/>
        <w:jc w:val="both"/>
        <w:rPr>
          <w:rFonts w:ascii="Arial" w:hAnsi="Arial" w:cs="Arial"/>
          <w:sz w:val="24"/>
          <w:szCs w:val="24"/>
        </w:rPr>
      </w:pPr>
      <w:r w:rsidRPr="006C5F59">
        <w:rPr>
          <w:rFonts w:ascii="Arial" w:hAnsi="Arial" w:cs="Arial"/>
          <w:b/>
          <w:bCs/>
          <w:sz w:val="24"/>
          <w:szCs w:val="24"/>
        </w:rPr>
        <w:t>Evaluación:</w:t>
      </w:r>
      <w:r w:rsidRPr="00A43F48">
        <w:rPr>
          <w:rFonts w:ascii="Arial" w:hAnsi="Arial" w:cs="Arial"/>
          <w:sz w:val="24"/>
          <w:szCs w:val="24"/>
        </w:rPr>
        <w:t xml:space="preserve"> </w:t>
      </w:r>
      <w:r>
        <w:rPr>
          <w:rFonts w:ascii="Arial" w:hAnsi="Arial" w:cs="Arial"/>
          <w:sz w:val="24"/>
          <w:szCs w:val="24"/>
        </w:rPr>
        <w:t>Anual</w:t>
      </w:r>
      <w:r w:rsidRPr="00373CFF">
        <w:rPr>
          <w:rFonts w:ascii="Arial" w:hAnsi="Arial" w:cs="Arial"/>
          <w:sz w:val="24"/>
          <w:szCs w:val="24"/>
        </w:rPr>
        <w:t>.</w:t>
      </w:r>
    </w:p>
    <w:p w14:paraId="550475AA" w14:textId="77777777" w:rsidR="00BC1EDD" w:rsidRDefault="00BC1EDD" w:rsidP="009977EE">
      <w:pPr>
        <w:suppressAutoHyphens w:val="0"/>
        <w:jc w:val="both"/>
        <w:rPr>
          <w:rFonts w:ascii="Arial" w:hAnsi="Arial" w:cs="Arial"/>
          <w:sz w:val="24"/>
          <w:szCs w:val="24"/>
        </w:rPr>
      </w:pPr>
    </w:p>
    <w:p w14:paraId="5DA7EF4A" w14:textId="244683BF" w:rsidR="002E4863" w:rsidRDefault="002E4863" w:rsidP="002E4863">
      <w:pPr>
        <w:pStyle w:val="Prrafodelista"/>
        <w:numPr>
          <w:ilvl w:val="0"/>
          <w:numId w:val="36"/>
        </w:numPr>
        <w:suppressAutoHyphens w:val="0"/>
        <w:jc w:val="both"/>
        <w:rPr>
          <w:rFonts w:ascii="Arial" w:hAnsi="Arial" w:cs="Arial"/>
          <w:sz w:val="24"/>
          <w:szCs w:val="24"/>
        </w:rPr>
      </w:pPr>
      <w:r w:rsidRPr="006C5F59">
        <w:rPr>
          <w:rFonts w:ascii="Arial" w:hAnsi="Arial" w:cs="Arial"/>
          <w:b/>
          <w:bCs/>
          <w:sz w:val="24"/>
          <w:szCs w:val="24"/>
        </w:rPr>
        <w:t>Indicador:</w:t>
      </w:r>
      <w:r>
        <w:rPr>
          <w:rFonts w:ascii="Arial" w:hAnsi="Arial" w:cs="Arial"/>
          <w:sz w:val="24"/>
          <w:szCs w:val="24"/>
        </w:rPr>
        <w:t xml:space="preserve"> </w:t>
      </w:r>
      <w:r w:rsidRPr="002E4863">
        <w:rPr>
          <w:rFonts w:ascii="Arial" w:hAnsi="Arial" w:cs="Arial"/>
          <w:sz w:val="24"/>
          <w:szCs w:val="24"/>
        </w:rPr>
        <w:t>Indicadores creados y documentados</w:t>
      </w:r>
    </w:p>
    <w:p w14:paraId="0E93C526" w14:textId="075301EF" w:rsidR="002E4863" w:rsidRPr="00EE0DFF" w:rsidRDefault="002E4863" w:rsidP="002E4863">
      <w:pPr>
        <w:pStyle w:val="Prrafodelista"/>
        <w:suppressAutoHyphens w:val="0"/>
        <w:jc w:val="both"/>
        <w:rPr>
          <w:rFonts w:ascii="Arial" w:hAnsi="Arial" w:cs="Arial"/>
          <w:sz w:val="24"/>
          <w:szCs w:val="24"/>
        </w:rPr>
      </w:pPr>
      <w:r w:rsidRPr="00EE0DFF">
        <w:rPr>
          <w:rFonts w:ascii="Arial" w:hAnsi="Arial" w:cs="Arial"/>
          <w:b/>
          <w:bCs/>
          <w:sz w:val="24"/>
          <w:szCs w:val="24"/>
        </w:rPr>
        <w:t xml:space="preserve">Descripción: </w:t>
      </w:r>
      <w:r w:rsidRPr="002E4863">
        <w:rPr>
          <w:rFonts w:ascii="Arial" w:hAnsi="Arial" w:cs="Arial"/>
          <w:sz w:val="24"/>
          <w:szCs w:val="24"/>
        </w:rPr>
        <w:t>Evaluar el grado de implementación de nuevos indicadores en acciones, procesos y estrategias.</w:t>
      </w:r>
    </w:p>
    <w:p w14:paraId="55FEFF6C" w14:textId="688F1D87" w:rsidR="002E4863" w:rsidRDefault="002E4863" w:rsidP="002E4863">
      <w:pPr>
        <w:pStyle w:val="Prrafodelista"/>
        <w:suppressAutoHyphens w:val="0"/>
        <w:jc w:val="both"/>
        <w:rPr>
          <w:rFonts w:ascii="Arial" w:hAnsi="Arial" w:cs="Arial"/>
          <w:sz w:val="24"/>
          <w:szCs w:val="24"/>
        </w:rPr>
      </w:pPr>
      <w:r w:rsidRPr="006C5F59">
        <w:rPr>
          <w:rFonts w:ascii="Arial" w:hAnsi="Arial" w:cs="Arial"/>
          <w:b/>
          <w:bCs/>
          <w:sz w:val="24"/>
          <w:szCs w:val="24"/>
        </w:rPr>
        <w:t>Evaluación:</w:t>
      </w:r>
      <w:r w:rsidRPr="00A43F48">
        <w:rPr>
          <w:rFonts w:ascii="Arial" w:hAnsi="Arial" w:cs="Arial"/>
          <w:sz w:val="24"/>
          <w:szCs w:val="24"/>
        </w:rPr>
        <w:t xml:space="preserve"> </w:t>
      </w:r>
      <w:r>
        <w:rPr>
          <w:rFonts w:ascii="Arial" w:hAnsi="Arial" w:cs="Arial"/>
          <w:sz w:val="24"/>
          <w:szCs w:val="24"/>
        </w:rPr>
        <w:t>Semestral</w:t>
      </w:r>
      <w:r w:rsidRPr="00373CFF">
        <w:rPr>
          <w:rFonts w:ascii="Arial" w:hAnsi="Arial" w:cs="Arial"/>
          <w:sz w:val="24"/>
          <w:szCs w:val="24"/>
        </w:rPr>
        <w:t>.</w:t>
      </w:r>
    </w:p>
    <w:p w14:paraId="36CE6861" w14:textId="77777777" w:rsidR="002E4863" w:rsidRDefault="002E4863" w:rsidP="002E4863">
      <w:pPr>
        <w:pStyle w:val="Prrafodelista"/>
        <w:suppressAutoHyphens w:val="0"/>
        <w:jc w:val="both"/>
        <w:rPr>
          <w:rFonts w:ascii="Arial" w:hAnsi="Arial" w:cs="Arial"/>
          <w:sz w:val="24"/>
          <w:szCs w:val="24"/>
        </w:rPr>
      </w:pPr>
    </w:p>
    <w:p w14:paraId="27872562" w14:textId="165DA9A2" w:rsidR="002E4863" w:rsidRDefault="002E4863" w:rsidP="002E4863">
      <w:pPr>
        <w:pStyle w:val="Prrafodelista"/>
        <w:numPr>
          <w:ilvl w:val="0"/>
          <w:numId w:val="36"/>
        </w:numPr>
        <w:suppressAutoHyphens w:val="0"/>
        <w:jc w:val="both"/>
        <w:rPr>
          <w:rFonts w:ascii="Arial" w:hAnsi="Arial" w:cs="Arial"/>
          <w:sz w:val="24"/>
          <w:szCs w:val="24"/>
        </w:rPr>
      </w:pPr>
      <w:r w:rsidRPr="006C5F59">
        <w:rPr>
          <w:rFonts w:ascii="Arial" w:hAnsi="Arial" w:cs="Arial"/>
          <w:b/>
          <w:bCs/>
          <w:sz w:val="24"/>
          <w:szCs w:val="24"/>
        </w:rPr>
        <w:lastRenderedPageBreak/>
        <w:t>Indicador:</w:t>
      </w:r>
      <w:r>
        <w:rPr>
          <w:rFonts w:ascii="Arial" w:hAnsi="Arial" w:cs="Arial"/>
          <w:sz w:val="24"/>
          <w:szCs w:val="24"/>
        </w:rPr>
        <w:t xml:space="preserve"> </w:t>
      </w:r>
      <w:r w:rsidRPr="002E4863">
        <w:rPr>
          <w:rFonts w:ascii="Arial" w:hAnsi="Arial" w:cs="Arial"/>
          <w:sz w:val="24"/>
          <w:szCs w:val="24"/>
        </w:rPr>
        <w:t>Entrega de dotación</w:t>
      </w:r>
    </w:p>
    <w:p w14:paraId="06B1F9C5" w14:textId="344D8950" w:rsidR="002E4863" w:rsidRPr="00EE0DFF" w:rsidRDefault="002E4863" w:rsidP="002E4863">
      <w:pPr>
        <w:pStyle w:val="Prrafodelista"/>
        <w:suppressAutoHyphens w:val="0"/>
        <w:jc w:val="both"/>
        <w:rPr>
          <w:rFonts w:ascii="Arial" w:hAnsi="Arial" w:cs="Arial"/>
          <w:sz w:val="24"/>
          <w:szCs w:val="24"/>
        </w:rPr>
      </w:pPr>
      <w:r w:rsidRPr="00EE0DFF">
        <w:rPr>
          <w:rFonts w:ascii="Arial" w:hAnsi="Arial" w:cs="Arial"/>
          <w:b/>
          <w:bCs/>
          <w:sz w:val="24"/>
          <w:szCs w:val="24"/>
        </w:rPr>
        <w:t xml:space="preserve">Descripción: </w:t>
      </w:r>
      <w:r w:rsidRPr="002E4863">
        <w:rPr>
          <w:rFonts w:ascii="Arial" w:hAnsi="Arial" w:cs="Arial"/>
          <w:sz w:val="24"/>
          <w:szCs w:val="24"/>
        </w:rPr>
        <w:t>Evaluar la efectividad en la entrega de la dotación necesaria en relación con la cantidad total demandada para satisfacer las necesidades operativas de la organización.</w:t>
      </w:r>
    </w:p>
    <w:p w14:paraId="74C7B3E2" w14:textId="63799ED1" w:rsidR="002E4863" w:rsidRDefault="002E4863" w:rsidP="002E4863">
      <w:pPr>
        <w:pStyle w:val="Prrafodelista"/>
        <w:suppressAutoHyphens w:val="0"/>
        <w:jc w:val="both"/>
        <w:rPr>
          <w:rFonts w:ascii="Arial" w:hAnsi="Arial" w:cs="Arial"/>
          <w:sz w:val="24"/>
          <w:szCs w:val="24"/>
        </w:rPr>
      </w:pPr>
      <w:r w:rsidRPr="006C5F59">
        <w:rPr>
          <w:rFonts w:ascii="Arial" w:hAnsi="Arial" w:cs="Arial"/>
          <w:b/>
          <w:bCs/>
          <w:sz w:val="24"/>
          <w:szCs w:val="24"/>
        </w:rPr>
        <w:t>Evaluación:</w:t>
      </w:r>
      <w:r w:rsidRPr="00A43F48">
        <w:rPr>
          <w:rFonts w:ascii="Arial" w:hAnsi="Arial" w:cs="Arial"/>
          <w:sz w:val="24"/>
          <w:szCs w:val="24"/>
        </w:rPr>
        <w:t xml:space="preserve"> </w:t>
      </w:r>
      <w:r>
        <w:rPr>
          <w:rFonts w:ascii="Arial" w:hAnsi="Arial" w:cs="Arial"/>
          <w:sz w:val="24"/>
          <w:szCs w:val="24"/>
        </w:rPr>
        <w:t>Anual</w:t>
      </w:r>
      <w:r w:rsidRPr="00373CFF">
        <w:rPr>
          <w:rFonts w:ascii="Arial" w:hAnsi="Arial" w:cs="Arial"/>
          <w:sz w:val="24"/>
          <w:szCs w:val="24"/>
        </w:rPr>
        <w:t>.</w:t>
      </w:r>
    </w:p>
    <w:p w14:paraId="4F7E5515" w14:textId="77777777" w:rsidR="002E4863" w:rsidRDefault="002E4863" w:rsidP="002E4863">
      <w:pPr>
        <w:pStyle w:val="Prrafodelista"/>
        <w:suppressAutoHyphens w:val="0"/>
        <w:jc w:val="both"/>
        <w:rPr>
          <w:rFonts w:ascii="Arial" w:hAnsi="Arial" w:cs="Arial"/>
          <w:sz w:val="24"/>
          <w:szCs w:val="24"/>
        </w:rPr>
      </w:pPr>
    </w:p>
    <w:p w14:paraId="47C2DAF1" w14:textId="1890B760" w:rsidR="002E4863" w:rsidRDefault="002E4863" w:rsidP="002E4863">
      <w:pPr>
        <w:pStyle w:val="Prrafodelista"/>
        <w:numPr>
          <w:ilvl w:val="0"/>
          <w:numId w:val="36"/>
        </w:numPr>
        <w:suppressAutoHyphens w:val="0"/>
        <w:jc w:val="both"/>
        <w:rPr>
          <w:rFonts w:ascii="Arial" w:hAnsi="Arial" w:cs="Arial"/>
          <w:sz w:val="24"/>
          <w:szCs w:val="24"/>
        </w:rPr>
      </w:pPr>
      <w:r w:rsidRPr="006C5F59">
        <w:rPr>
          <w:rFonts w:ascii="Arial" w:hAnsi="Arial" w:cs="Arial"/>
          <w:b/>
          <w:bCs/>
          <w:sz w:val="24"/>
          <w:szCs w:val="24"/>
        </w:rPr>
        <w:t>Indicador:</w:t>
      </w:r>
      <w:r>
        <w:rPr>
          <w:rFonts w:ascii="Arial" w:hAnsi="Arial" w:cs="Arial"/>
          <w:sz w:val="24"/>
          <w:szCs w:val="24"/>
        </w:rPr>
        <w:t xml:space="preserve"> </w:t>
      </w:r>
      <w:r w:rsidRPr="002E4863">
        <w:rPr>
          <w:rFonts w:ascii="Arial" w:hAnsi="Arial" w:cs="Arial"/>
          <w:sz w:val="24"/>
          <w:szCs w:val="24"/>
        </w:rPr>
        <w:t>Manejo del presupuesto</w:t>
      </w:r>
    </w:p>
    <w:p w14:paraId="195631B6" w14:textId="26D3BE3F" w:rsidR="002E4863" w:rsidRPr="00EE0DFF" w:rsidRDefault="002E4863" w:rsidP="002E4863">
      <w:pPr>
        <w:pStyle w:val="Prrafodelista"/>
        <w:suppressAutoHyphens w:val="0"/>
        <w:jc w:val="both"/>
        <w:rPr>
          <w:rFonts w:ascii="Arial" w:hAnsi="Arial" w:cs="Arial"/>
          <w:sz w:val="24"/>
          <w:szCs w:val="24"/>
        </w:rPr>
      </w:pPr>
      <w:r w:rsidRPr="00EE0DFF">
        <w:rPr>
          <w:rFonts w:ascii="Arial" w:hAnsi="Arial" w:cs="Arial"/>
          <w:b/>
          <w:bCs/>
          <w:sz w:val="24"/>
          <w:szCs w:val="24"/>
        </w:rPr>
        <w:t xml:space="preserve">Descripción: </w:t>
      </w:r>
      <w:r w:rsidRPr="002E4863">
        <w:rPr>
          <w:rFonts w:ascii="Arial" w:hAnsi="Arial" w:cs="Arial"/>
          <w:sz w:val="24"/>
          <w:szCs w:val="24"/>
        </w:rPr>
        <w:t>Evaluar la efectividad en la gestión de los recursos asignados dentro del proceso.</w:t>
      </w:r>
    </w:p>
    <w:p w14:paraId="1ABDC4A6" w14:textId="77777777" w:rsidR="002E4863" w:rsidRDefault="002E4863" w:rsidP="002E4863">
      <w:pPr>
        <w:pStyle w:val="Prrafodelista"/>
        <w:suppressAutoHyphens w:val="0"/>
        <w:jc w:val="both"/>
        <w:rPr>
          <w:rFonts w:ascii="Arial" w:hAnsi="Arial" w:cs="Arial"/>
          <w:sz w:val="24"/>
          <w:szCs w:val="24"/>
        </w:rPr>
      </w:pPr>
      <w:r w:rsidRPr="006C5F59">
        <w:rPr>
          <w:rFonts w:ascii="Arial" w:hAnsi="Arial" w:cs="Arial"/>
          <w:b/>
          <w:bCs/>
          <w:sz w:val="24"/>
          <w:szCs w:val="24"/>
        </w:rPr>
        <w:t>Evaluación:</w:t>
      </w:r>
      <w:r w:rsidRPr="00A43F48">
        <w:rPr>
          <w:rFonts w:ascii="Arial" w:hAnsi="Arial" w:cs="Arial"/>
          <w:sz w:val="24"/>
          <w:szCs w:val="24"/>
        </w:rPr>
        <w:t xml:space="preserve"> </w:t>
      </w:r>
      <w:r>
        <w:rPr>
          <w:rFonts w:ascii="Arial" w:hAnsi="Arial" w:cs="Arial"/>
          <w:sz w:val="24"/>
          <w:szCs w:val="24"/>
        </w:rPr>
        <w:t>Anual</w:t>
      </w:r>
      <w:r w:rsidRPr="00373CFF">
        <w:rPr>
          <w:rFonts w:ascii="Arial" w:hAnsi="Arial" w:cs="Arial"/>
          <w:sz w:val="24"/>
          <w:szCs w:val="24"/>
        </w:rPr>
        <w:t>.</w:t>
      </w:r>
    </w:p>
    <w:p w14:paraId="57FB458C" w14:textId="77777777" w:rsidR="002E4863" w:rsidRDefault="002E4863" w:rsidP="009977EE">
      <w:pPr>
        <w:suppressAutoHyphens w:val="0"/>
        <w:jc w:val="both"/>
        <w:rPr>
          <w:rFonts w:ascii="Arial" w:hAnsi="Arial" w:cs="Arial"/>
          <w:sz w:val="24"/>
          <w:szCs w:val="24"/>
        </w:rPr>
      </w:pPr>
    </w:p>
    <w:p w14:paraId="04F8AF0B" w14:textId="0378A51D" w:rsidR="00D34C51" w:rsidRPr="00D34C51" w:rsidRDefault="00D34C51" w:rsidP="009977EE">
      <w:pPr>
        <w:suppressAutoHyphens w:val="0"/>
        <w:jc w:val="both"/>
        <w:rPr>
          <w:rFonts w:ascii="Arial" w:hAnsi="Arial" w:cs="Arial"/>
          <w:bCs/>
          <w:sz w:val="24"/>
          <w:szCs w:val="24"/>
          <w:lang w:val="es-CO"/>
        </w:rPr>
      </w:pPr>
      <w:r w:rsidRPr="002408F7">
        <w:rPr>
          <w:rFonts w:ascii="Arial" w:hAnsi="Arial" w:cs="Arial"/>
          <w:b/>
          <w:sz w:val="24"/>
          <w:szCs w:val="24"/>
          <w:lang w:val="es-CO"/>
        </w:rPr>
        <w:t xml:space="preserve">5.3 </w:t>
      </w:r>
      <w:r>
        <w:rPr>
          <w:rFonts w:ascii="Arial" w:hAnsi="Arial" w:cs="Arial"/>
          <w:b/>
          <w:sz w:val="24"/>
          <w:szCs w:val="24"/>
          <w:lang w:val="es-CO"/>
        </w:rPr>
        <w:t>MÉTODO DE CÁLCULO</w:t>
      </w:r>
    </w:p>
    <w:p w14:paraId="240AD818" w14:textId="77777777" w:rsidR="00D34C51" w:rsidRDefault="00D34C51" w:rsidP="009977EE">
      <w:pPr>
        <w:suppressAutoHyphens w:val="0"/>
        <w:jc w:val="both"/>
        <w:rPr>
          <w:rFonts w:ascii="Arial" w:hAnsi="Arial" w:cs="Arial"/>
          <w:sz w:val="24"/>
          <w:szCs w:val="24"/>
        </w:rPr>
      </w:pPr>
    </w:p>
    <w:p w14:paraId="53C766DE" w14:textId="456CDA69" w:rsidR="00D34C51" w:rsidRDefault="00D34C51" w:rsidP="009977EE">
      <w:pPr>
        <w:suppressAutoHyphens w:val="0"/>
        <w:jc w:val="both"/>
        <w:rPr>
          <w:rFonts w:ascii="Arial" w:hAnsi="Arial" w:cs="Arial"/>
          <w:bCs/>
          <w:sz w:val="24"/>
          <w:szCs w:val="24"/>
          <w:lang w:val="es-CO"/>
        </w:rPr>
      </w:pPr>
      <w:r w:rsidRPr="003C39AC">
        <w:rPr>
          <w:rFonts w:ascii="Arial" w:hAnsi="Arial" w:cs="Arial"/>
          <w:bCs/>
          <w:sz w:val="24"/>
          <w:szCs w:val="24"/>
          <w:lang w:val="es-CO"/>
        </w:rPr>
        <w:t xml:space="preserve">  </w:t>
      </w:r>
      <w:r>
        <w:rPr>
          <w:rFonts w:ascii="Arial" w:hAnsi="Arial" w:cs="Arial"/>
          <w:bCs/>
          <w:sz w:val="24"/>
          <w:szCs w:val="24"/>
          <w:lang w:val="es-CO"/>
        </w:rPr>
        <w:t>Para el cálculo de estos indicadores se deberá usar el formato de “Sistema de indicadores” en el que únicamente se tendrá que diligenciar los datos solicitados para que se pueda conocer el porcentaje de cumplimiento del indicador para apoyar la toma de posteriores decisiones.</w:t>
      </w:r>
    </w:p>
    <w:p w14:paraId="39D96C2D" w14:textId="77777777" w:rsidR="00D34C51" w:rsidRDefault="00D34C51" w:rsidP="009977EE">
      <w:pPr>
        <w:suppressAutoHyphens w:val="0"/>
        <w:jc w:val="both"/>
        <w:rPr>
          <w:rFonts w:ascii="Arial" w:hAnsi="Arial" w:cs="Arial"/>
          <w:sz w:val="24"/>
          <w:szCs w:val="24"/>
        </w:rPr>
      </w:pPr>
    </w:p>
    <w:p w14:paraId="671E18B0" w14:textId="5FD8DF04" w:rsidR="003C39AC" w:rsidRDefault="002408F7" w:rsidP="009977EE">
      <w:pPr>
        <w:suppressAutoHyphens w:val="0"/>
        <w:jc w:val="both"/>
        <w:rPr>
          <w:rFonts w:ascii="Arial" w:hAnsi="Arial" w:cs="Arial"/>
          <w:bCs/>
          <w:sz w:val="24"/>
          <w:szCs w:val="24"/>
          <w:lang w:val="es-CO"/>
        </w:rPr>
      </w:pPr>
      <w:r w:rsidRPr="002408F7">
        <w:rPr>
          <w:rFonts w:ascii="Arial" w:hAnsi="Arial" w:cs="Arial"/>
          <w:b/>
          <w:sz w:val="24"/>
          <w:szCs w:val="24"/>
          <w:lang w:val="es-CO"/>
        </w:rPr>
        <w:t>5.</w:t>
      </w:r>
      <w:r w:rsidR="00D34C51">
        <w:rPr>
          <w:rFonts w:ascii="Arial" w:hAnsi="Arial" w:cs="Arial"/>
          <w:b/>
          <w:sz w:val="24"/>
          <w:szCs w:val="24"/>
          <w:lang w:val="es-CO"/>
        </w:rPr>
        <w:t>4</w:t>
      </w:r>
      <w:r w:rsidRPr="002408F7">
        <w:rPr>
          <w:rFonts w:ascii="Arial" w:hAnsi="Arial" w:cs="Arial"/>
          <w:b/>
          <w:sz w:val="24"/>
          <w:szCs w:val="24"/>
          <w:lang w:val="es-CO"/>
        </w:rPr>
        <w:t xml:space="preserve"> ANÁLISIS Y RETROALIMENTACIÓN</w:t>
      </w:r>
    </w:p>
    <w:p w14:paraId="0783D212" w14:textId="77777777" w:rsidR="002408F7" w:rsidRPr="003C39AC" w:rsidRDefault="002408F7" w:rsidP="003C39AC">
      <w:pPr>
        <w:suppressAutoHyphens w:val="0"/>
        <w:jc w:val="both"/>
        <w:rPr>
          <w:rFonts w:ascii="Arial" w:hAnsi="Arial" w:cs="Arial"/>
          <w:bCs/>
          <w:sz w:val="24"/>
          <w:szCs w:val="24"/>
          <w:lang w:val="es-CO"/>
        </w:rPr>
      </w:pPr>
    </w:p>
    <w:p w14:paraId="551A8C6A" w14:textId="17E3A728" w:rsidR="0074451D" w:rsidRPr="003C39AC" w:rsidRDefault="003C39AC" w:rsidP="0074451D">
      <w:pPr>
        <w:suppressAutoHyphens w:val="0"/>
        <w:jc w:val="both"/>
        <w:rPr>
          <w:rFonts w:ascii="Arial" w:hAnsi="Arial" w:cs="Arial"/>
          <w:bCs/>
          <w:sz w:val="24"/>
          <w:szCs w:val="24"/>
          <w:lang w:val="es-CO"/>
        </w:rPr>
      </w:pPr>
      <w:r w:rsidRPr="003C39AC">
        <w:rPr>
          <w:rFonts w:ascii="Arial" w:hAnsi="Arial" w:cs="Arial"/>
          <w:bCs/>
          <w:sz w:val="24"/>
          <w:szCs w:val="24"/>
          <w:lang w:val="es-CO"/>
        </w:rPr>
        <w:t xml:space="preserve">  Los resultados de los indicadores se analizan </w:t>
      </w:r>
      <w:r w:rsidR="0074451D" w:rsidRPr="0045143E">
        <w:rPr>
          <w:rFonts w:ascii="Arial" w:hAnsi="Arial" w:cs="Arial"/>
          <w:sz w:val="24"/>
          <w:szCs w:val="24"/>
        </w:rPr>
        <w:t>y se establece un porcentaje de cumplimiento</w:t>
      </w:r>
      <w:r w:rsidR="0074451D" w:rsidRPr="003C39AC">
        <w:rPr>
          <w:rFonts w:ascii="Arial" w:hAnsi="Arial" w:cs="Arial"/>
          <w:bCs/>
          <w:sz w:val="24"/>
          <w:szCs w:val="24"/>
          <w:lang w:val="es-CO"/>
        </w:rPr>
        <w:t xml:space="preserve"> </w:t>
      </w:r>
      <w:r w:rsidRPr="003C39AC">
        <w:rPr>
          <w:rFonts w:ascii="Arial" w:hAnsi="Arial" w:cs="Arial"/>
          <w:bCs/>
          <w:sz w:val="24"/>
          <w:szCs w:val="24"/>
          <w:lang w:val="es-CO"/>
        </w:rPr>
        <w:t xml:space="preserve">para identificar áreas de mejora y fortalezas. </w:t>
      </w:r>
      <w:r w:rsidR="0074451D" w:rsidRPr="003C39AC">
        <w:rPr>
          <w:rFonts w:ascii="Arial" w:hAnsi="Arial" w:cs="Arial"/>
          <w:bCs/>
          <w:sz w:val="24"/>
          <w:szCs w:val="24"/>
          <w:lang w:val="es-CO"/>
        </w:rPr>
        <w:t>Est</w:t>
      </w:r>
      <w:r w:rsidR="0074451D">
        <w:rPr>
          <w:rFonts w:ascii="Arial" w:hAnsi="Arial" w:cs="Arial"/>
          <w:bCs/>
          <w:sz w:val="24"/>
          <w:szCs w:val="24"/>
          <w:lang w:val="es-CO"/>
        </w:rPr>
        <w:t>os</w:t>
      </w:r>
      <w:r w:rsidR="0074451D" w:rsidRPr="003C39AC">
        <w:rPr>
          <w:rFonts w:ascii="Arial" w:hAnsi="Arial" w:cs="Arial"/>
          <w:bCs/>
          <w:sz w:val="24"/>
          <w:szCs w:val="24"/>
          <w:lang w:val="es-CO"/>
        </w:rPr>
        <w:t xml:space="preserve"> </w:t>
      </w:r>
      <w:r w:rsidR="0074451D" w:rsidRPr="0045143E">
        <w:rPr>
          <w:rFonts w:ascii="Arial" w:hAnsi="Arial" w:cs="Arial"/>
          <w:sz w:val="24"/>
          <w:szCs w:val="24"/>
        </w:rPr>
        <w:t>resultados</w:t>
      </w:r>
      <w:r w:rsidR="0074451D" w:rsidRPr="003C39AC">
        <w:rPr>
          <w:rFonts w:ascii="Arial" w:hAnsi="Arial" w:cs="Arial"/>
          <w:bCs/>
          <w:sz w:val="24"/>
          <w:szCs w:val="24"/>
          <w:lang w:val="es-CO"/>
        </w:rPr>
        <w:t xml:space="preserve"> se </w:t>
      </w:r>
      <w:r w:rsidR="0074451D" w:rsidRPr="0045143E">
        <w:rPr>
          <w:rFonts w:ascii="Arial" w:hAnsi="Arial" w:cs="Arial"/>
          <w:sz w:val="24"/>
          <w:szCs w:val="24"/>
        </w:rPr>
        <w:t>socializa</w:t>
      </w:r>
      <w:r w:rsidR="0074451D">
        <w:rPr>
          <w:rFonts w:ascii="Arial" w:hAnsi="Arial" w:cs="Arial"/>
          <w:sz w:val="24"/>
          <w:szCs w:val="24"/>
        </w:rPr>
        <w:t>n</w:t>
      </w:r>
      <w:r w:rsidR="0074451D" w:rsidRPr="0045143E">
        <w:rPr>
          <w:rFonts w:ascii="Arial" w:hAnsi="Arial" w:cs="Arial"/>
          <w:sz w:val="24"/>
          <w:szCs w:val="24"/>
        </w:rPr>
        <w:t xml:space="preserve"> </w:t>
      </w:r>
      <w:r w:rsidR="0074451D">
        <w:rPr>
          <w:rFonts w:ascii="Arial" w:hAnsi="Arial" w:cs="Arial"/>
          <w:sz w:val="24"/>
          <w:szCs w:val="24"/>
        </w:rPr>
        <w:t>con el</w:t>
      </w:r>
      <w:r w:rsidR="0074451D" w:rsidRPr="0045143E">
        <w:rPr>
          <w:rFonts w:ascii="Arial" w:hAnsi="Arial" w:cs="Arial"/>
          <w:sz w:val="24"/>
          <w:szCs w:val="24"/>
        </w:rPr>
        <w:t xml:space="preserve"> Gerente</w:t>
      </w:r>
      <w:r w:rsidR="0074451D">
        <w:rPr>
          <w:rFonts w:ascii="Arial" w:hAnsi="Arial" w:cs="Arial"/>
          <w:sz w:val="24"/>
          <w:szCs w:val="24"/>
        </w:rPr>
        <w:t>.</w:t>
      </w:r>
    </w:p>
    <w:p w14:paraId="6A3C7B46" w14:textId="77777777" w:rsidR="003C39AC" w:rsidRPr="003C39AC" w:rsidRDefault="003C39AC" w:rsidP="003C39AC">
      <w:pPr>
        <w:suppressAutoHyphens w:val="0"/>
        <w:jc w:val="both"/>
        <w:rPr>
          <w:rFonts w:ascii="Arial" w:hAnsi="Arial" w:cs="Arial"/>
          <w:bCs/>
          <w:sz w:val="24"/>
          <w:szCs w:val="24"/>
          <w:lang w:val="es-CO"/>
        </w:rPr>
      </w:pPr>
    </w:p>
    <w:p w14:paraId="2D52127C" w14:textId="778D0E00" w:rsidR="003C39AC" w:rsidRPr="00001D0F" w:rsidRDefault="00001D0F" w:rsidP="003C39AC">
      <w:pPr>
        <w:suppressAutoHyphens w:val="0"/>
        <w:jc w:val="both"/>
        <w:rPr>
          <w:rFonts w:ascii="Arial" w:hAnsi="Arial" w:cs="Arial"/>
          <w:b/>
          <w:sz w:val="24"/>
          <w:szCs w:val="24"/>
          <w:lang w:val="es-CO"/>
        </w:rPr>
      </w:pPr>
      <w:r w:rsidRPr="00001D0F">
        <w:rPr>
          <w:rFonts w:ascii="Arial" w:hAnsi="Arial" w:cs="Arial"/>
          <w:b/>
          <w:sz w:val="24"/>
          <w:szCs w:val="24"/>
          <w:lang w:val="es-CO"/>
        </w:rPr>
        <w:t>5.6 REGISTRO Y CONTROL DE CAMBIOS</w:t>
      </w:r>
    </w:p>
    <w:p w14:paraId="7C4A5546" w14:textId="77777777" w:rsidR="00001D0F" w:rsidRPr="003C39AC" w:rsidRDefault="00001D0F" w:rsidP="003C39AC">
      <w:pPr>
        <w:suppressAutoHyphens w:val="0"/>
        <w:jc w:val="both"/>
        <w:rPr>
          <w:rFonts w:ascii="Arial" w:hAnsi="Arial" w:cs="Arial"/>
          <w:bCs/>
          <w:sz w:val="24"/>
          <w:szCs w:val="24"/>
          <w:lang w:val="es-CO"/>
        </w:rPr>
      </w:pPr>
    </w:p>
    <w:p w14:paraId="409BE1A9" w14:textId="77777777" w:rsidR="003C39AC" w:rsidRPr="003C39AC" w:rsidRDefault="003C39AC" w:rsidP="003C39AC">
      <w:pPr>
        <w:suppressAutoHyphens w:val="0"/>
        <w:jc w:val="both"/>
        <w:rPr>
          <w:rFonts w:ascii="Arial" w:hAnsi="Arial" w:cs="Arial"/>
          <w:bCs/>
          <w:sz w:val="24"/>
          <w:szCs w:val="24"/>
          <w:lang w:val="es-CO"/>
        </w:rPr>
      </w:pPr>
      <w:r w:rsidRPr="003C39AC">
        <w:rPr>
          <w:rFonts w:ascii="Arial" w:hAnsi="Arial" w:cs="Arial"/>
          <w:bCs/>
          <w:sz w:val="24"/>
          <w:szCs w:val="24"/>
          <w:lang w:val="es-CO"/>
        </w:rPr>
        <w:t xml:space="preserve">  Cada etapa del proceso se documenta, registrando los cambios realizados en los indicadores y los resultados obtenidos. Estos registros se utilizan para evaluar el impacto del proceso y para realizar ajustes en futuras mediciones y retroalimentaciones.</w:t>
      </w:r>
    </w:p>
    <w:p w14:paraId="372CD63B" w14:textId="77777777" w:rsidR="003C39AC" w:rsidRPr="003C39AC" w:rsidRDefault="003C39AC" w:rsidP="003C39AC">
      <w:pPr>
        <w:suppressAutoHyphens w:val="0"/>
        <w:jc w:val="both"/>
        <w:rPr>
          <w:rFonts w:ascii="Arial" w:hAnsi="Arial" w:cs="Arial"/>
          <w:bCs/>
          <w:sz w:val="24"/>
          <w:szCs w:val="24"/>
          <w:lang w:val="es-CO"/>
        </w:rPr>
      </w:pPr>
    </w:p>
    <w:p w14:paraId="0AA70A17" w14:textId="54A7B19A" w:rsidR="007D5914" w:rsidRPr="007D5914" w:rsidRDefault="003C39AC" w:rsidP="007D5914">
      <w:pPr>
        <w:suppressAutoHyphens w:val="0"/>
        <w:jc w:val="both"/>
        <w:rPr>
          <w:rFonts w:ascii="Arial" w:hAnsi="Arial" w:cs="Arial"/>
          <w:sz w:val="24"/>
          <w:szCs w:val="24"/>
        </w:rPr>
      </w:pPr>
      <w:r w:rsidRPr="003C39AC">
        <w:rPr>
          <w:rFonts w:ascii="Arial" w:hAnsi="Arial" w:cs="Arial"/>
          <w:bCs/>
          <w:sz w:val="24"/>
          <w:szCs w:val="24"/>
          <w:lang w:val="es-CO"/>
        </w:rPr>
        <w:t xml:space="preserve">Este procedimiento se sigue de manera continua para garantizar que el talento humano esté alineado con las metas estratégicas de la organización y para fomentar el crecimiento personal y profesional de los </w:t>
      </w:r>
      <w:r w:rsidR="00001D0F">
        <w:rPr>
          <w:rFonts w:ascii="Arial" w:hAnsi="Arial" w:cs="Arial"/>
          <w:bCs/>
          <w:sz w:val="24"/>
          <w:szCs w:val="24"/>
          <w:lang w:val="es-CO"/>
        </w:rPr>
        <w:t>trabajadores</w:t>
      </w:r>
      <w:r w:rsidRPr="003C39AC">
        <w:rPr>
          <w:rFonts w:ascii="Arial" w:hAnsi="Arial" w:cs="Arial"/>
          <w:bCs/>
          <w:sz w:val="24"/>
          <w:szCs w:val="24"/>
          <w:lang w:val="es-CO"/>
        </w:rPr>
        <w:t>.</w:t>
      </w:r>
      <w:r w:rsidR="0053224A" w:rsidRPr="000C6187">
        <w:rPr>
          <w:rFonts w:ascii="Arial" w:hAnsi="Arial" w:cs="Arial"/>
          <w:sz w:val="24"/>
          <w:szCs w:val="24"/>
        </w:rPr>
        <w:t xml:space="preserve"> </w:t>
      </w:r>
    </w:p>
    <w:p w14:paraId="5508B509" w14:textId="77777777" w:rsidR="00BE7E6F" w:rsidRDefault="00BE7E6F" w:rsidP="0053224A">
      <w:pPr>
        <w:jc w:val="both"/>
        <w:rPr>
          <w:rFonts w:ascii="Arial" w:hAnsi="Arial" w:cs="Arial"/>
          <w:sz w:val="24"/>
          <w:szCs w:val="24"/>
        </w:rPr>
      </w:pPr>
    </w:p>
    <w:p w14:paraId="4A15F4A2" w14:textId="77777777" w:rsidR="000C6187" w:rsidRDefault="000C6187" w:rsidP="000C6187">
      <w:pPr>
        <w:pStyle w:val="Prrafodelista"/>
        <w:numPr>
          <w:ilvl w:val="0"/>
          <w:numId w:val="8"/>
        </w:numPr>
        <w:jc w:val="both"/>
        <w:rPr>
          <w:rFonts w:ascii="Arial" w:hAnsi="Arial" w:cs="Arial"/>
          <w:b/>
          <w:sz w:val="24"/>
          <w:szCs w:val="24"/>
        </w:rPr>
      </w:pPr>
      <w:r w:rsidRPr="000C6187">
        <w:rPr>
          <w:rFonts w:ascii="Arial" w:hAnsi="Arial" w:cs="Arial"/>
          <w:b/>
          <w:sz w:val="24"/>
          <w:szCs w:val="24"/>
        </w:rPr>
        <w:t>REGISTROS</w:t>
      </w:r>
    </w:p>
    <w:p w14:paraId="4756C6F0" w14:textId="77777777" w:rsidR="00BD79A7" w:rsidRPr="000C6187" w:rsidRDefault="00BD79A7" w:rsidP="00BD79A7">
      <w:pPr>
        <w:pStyle w:val="Prrafodelista"/>
        <w:ind w:left="360"/>
        <w:jc w:val="both"/>
        <w:rPr>
          <w:rFonts w:ascii="Arial" w:hAnsi="Arial" w:cs="Arial"/>
          <w:b/>
          <w:sz w:val="24"/>
          <w:szCs w:val="24"/>
        </w:rPr>
      </w:pPr>
    </w:p>
    <w:p w14:paraId="6CA2C557" w14:textId="34DF7BAA" w:rsidR="000C6187" w:rsidRPr="00D34C51" w:rsidRDefault="00D34C51" w:rsidP="00D34C51">
      <w:pPr>
        <w:pStyle w:val="Prrafodelista"/>
        <w:numPr>
          <w:ilvl w:val="0"/>
          <w:numId w:val="31"/>
        </w:numPr>
        <w:jc w:val="both"/>
        <w:rPr>
          <w:rFonts w:ascii="Arial" w:hAnsi="Arial" w:cs="Arial"/>
          <w:sz w:val="24"/>
          <w:szCs w:val="24"/>
        </w:rPr>
      </w:pPr>
      <w:r>
        <w:rPr>
          <w:rFonts w:ascii="Arial" w:hAnsi="Arial" w:cs="Arial"/>
          <w:b/>
          <w:sz w:val="24"/>
          <w:szCs w:val="24"/>
          <w:lang w:val="es-CO"/>
        </w:rPr>
        <w:t>FR-</w:t>
      </w:r>
      <w:r w:rsidR="00003AFD" w:rsidRPr="000C6187">
        <w:rPr>
          <w:rFonts w:ascii="Arial" w:hAnsi="Arial" w:cs="Arial"/>
          <w:sz w:val="24"/>
          <w:szCs w:val="24"/>
          <w:lang w:val="es-CO"/>
        </w:rPr>
        <w:t xml:space="preserve"> </w:t>
      </w:r>
      <w:r>
        <w:rPr>
          <w:rFonts w:ascii="Arial" w:hAnsi="Arial" w:cs="Arial"/>
          <w:sz w:val="24"/>
          <w:szCs w:val="24"/>
          <w:lang w:val="es-CO"/>
        </w:rPr>
        <w:t>Sistema de indicadores</w:t>
      </w:r>
    </w:p>
    <w:p w14:paraId="3B689625" w14:textId="77777777" w:rsidR="00D34C51" w:rsidRDefault="00D34C51" w:rsidP="00D34C51">
      <w:pPr>
        <w:pStyle w:val="Prrafodelista"/>
        <w:ind w:left="1080"/>
        <w:jc w:val="both"/>
        <w:rPr>
          <w:rFonts w:ascii="Arial" w:hAnsi="Arial" w:cs="Arial"/>
          <w:sz w:val="24"/>
          <w:szCs w:val="24"/>
        </w:rPr>
      </w:pPr>
    </w:p>
    <w:p w14:paraId="3B7983F5" w14:textId="77777777" w:rsidR="000C6187" w:rsidRDefault="000C6187" w:rsidP="000C6187">
      <w:pPr>
        <w:pStyle w:val="Prrafodelista"/>
        <w:numPr>
          <w:ilvl w:val="0"/>
          <w:numId w:val="8"/>
        </w:numPr>
        <w:jc w:val="both"/>
        <w:rPr>
          <w:rFonts w:ascii="Arial" w:hAnsi="Arial" w:cs="Arial"/>
          <w:b/>
          <w:sz w:val="24"/>
          <w:szCs w:val="24"/>
        </w:rPr>
      </w:pPr>
      <w:r w:rsidRPr="000C6187">
        <w:rPr>
          <w:rFonts w:ascii="Arial" w:hAnsi="Arial" w:cs="Arial"/>
          <w:b/>
          <w:sz w:val="24"/>
          <w:szCs w:val="24"/>
        </w:rPr>
        <w:t>CONTROL DE CAMBIOS</w:t>
      </w:r>
    </w:p>
    <w:p w14:paraId="21AB97F6" w14:textId="77777777" w:rsidR="003579B1" w:rsidRPr="003579B1" w:rsidRDefault="003579B1" w:rsidP="003579B1">
      <w:pPr>
        <w:jc w:val="both"/>
        <w:rPr>
          <w:rFonts w:ascii="Arial" w:hAnsi="Arial" w:cs="Arial"/>
          <w:b/>
          <w:sz w:val="24"/>
          <w:szCs w:val="24"/>
        </w:rPr>
      </w:pPr>
    </w:p>
    <w:p w14:paraId="3FC81077" w14:textId="77777777" w:rsidR="00386C05" w:rsidRPr="000C6187" w:rsidRDefault="00386C05" w:rsidP="0095625C">
      <w:pPr>
        <w:jc w:val="both"/>
        <w:rPr>
          <w:rFonts w:ascii="Arial" w:hAnsi="Arial" w:cs="Arial"/>
          <w:sz w:val="24"/>
          <w:szCs w:val="24"/>
          <w:lang w:val="es-CO"/>
        </w:rPr>
      </w:pPr>
    </w:p>
    <w:tbl>
      <w:tblPr>
        <w:tblpPr w:leftFromText="141" w:rightFromText="141" w:vertAnchor="text" w:horzAnchor="margin" w:tblpY="12"/>
        <w:tblW w:w="4899" w:type="pct"/>
        <w:tblCellSpacing w:w="20" w:type="dxa"/>
        <w:tblBorders>
          <w:top w:val="inset" w:sz="4" w:space="0" w:color="auto"/>
          <w:left w:val="inset" w:sz="4" w:space="0" w:color="auto"/>
          <w:bottom w:val="inset" w:sz="4" w:space="0" w:color="auto"/>
          <w:right w:val="inset" w:sz="4" w:space="0" w:color="auto"/>
          <w:insideH w:val="inset" w:sz="4" w:space="0" w:color="auto"/>
          <w:insideV w:val="inset" w:sz="4" w:space="0" w:color="auto"/>
        </w:tblBorders>
        <w:tblCellMar>
          <w:left w:w="70" w:type="dxa"/>
          <w:right w:w="70" w:type="dxa"/>
        </w:tblCellMar>
        <w:tblLook w:val="0000" w:firstRow="0" w:lastRow="0" w:firstColumn="0" w:lastColumn="0" w:noHBand="0" w:noVBand="0"/>
      </w:tblPr>
      <w:tblGrid>
        <w:gridCol w:w="1523"/>
        <w:gridCol w:w="1381"/>
        <w:gridCol w:w="6546"/>
      </w:tblGrid>
      <w:tr w:rsidR="000C6187" w:rsidRPr="00AE2094" w14:paraId="4DC122C9" w14:textId="77777777" w:rsidTr="000C6187">
        <w:trPr>
          <w:trHeight w:val="472"/>
          <w:tblCellSpacing w:w="20" w:type="dxa"/>
        </w:trPr>
        <w:tc>
          <w:tcPr>
            <w:tcW w:w="774" w:type="pct"/>
            <w:shd w:val="clear" w:color="auto" w:fill="D99594"/>
            <w:vAlign w:val="center"/>
          </w:tcPr>
          <w:p w14:paraId="792C837D" w14:textId="77777777" w:rsidR="000C6187" w:rsidRPr="00AE2094" w:rsidRDefault="000C6187" w:rsidP="000C6187">
            <w:pPr>
              <w:pStyle w:val="Textoindependiente2"/>
              <w:spacing w:line="276" w:lineRule="auto"/>
              <w:jc w:val="center"/>
              <w:rPr>
                <w:rFonts w:ascii="Arial" w:hAnsi="Arial" w:cs="Arial"/>
                <w:b/>
                <w:bCs/>
                <w:lang w:val="es-MX"/>
              </w:rPr>
            </w:pPr>
            <w:r w:rsidRPr="00AE2094">
              <w:rPr>
                <w:rFonts w:ascii="Arial" w:hAnsi="Arial" w:cs="Arial"/>
                <w:b/>
                <w:bCs/>
                <w:lang w:val="es-MX"/>
              </w:rPr>
              <w:t>FECHA</w:t>
            </w:r>
          </w:p>
        </w:tc>
        <w:tc>
          <w:tcPr>
            <w:tcW w:w="710" w:type="pct"/>
            <w:shd w:val="clear" w:color="auto" w:fill="D99594"/>
            <w:vAlign w:val="center"/>
          </w:tcPr>
          <w:p w14:paraId="3BBD3F95" w14:textId="77777777" w:rsidR="000C6187" w:rsidRPr="00AE2094" w:rsidRDefault="000C6187" w:rsidP="000C6187">
            <w:pPr>
              <w:pStyle w:val="Textoindependiente2"/>
              <w:spacing w:line="276" w:lineRule="auto"/>
              <w:jc w:val="center"/>
              <w:rPr>
                <w:rFonts w:ascii="Arial" w:hAnsi="Arial" w:cs="Arial"/>
                <w:b/>
                <w:bCs/>
                <w:lang w:val="es-MX"/>
              </w:rPr>
            </w:pPr>
            <w:r w:rsidRPr="00AE2094">
              <w:rPr>
                <w:rFonts w:ascii="Arial" w:hAnsi="Arial" w:cs="Arial"/>
                <w:b/>
                <w:bCs/>
                <w:lang w:val="es-MX"/>
              </w:rPr>
              <w:t>VERSIÓN</w:t>
            </w:r>
          </w:p>
        </w:tc>
        <w:tc>
          <w:tcPr>
            <w:tcW w:w="3432" w:type="pct"/>
            <w:shd w:val="clear" w:color="auto" w:fill="D99594"/>
            <w:vAlign w:val="center"/>
          </w:tcPr>
          <w:p w14:paraId="663D03A1" w14:textId="77777777" w:rsidR="000C6187" w:rsidRPr="00AE2094" w:rsidRDefault="000C6187" w:rsidP="000C6187">
            <w:pPr>
              <w:pStyle w:val="Textoindependiente2"/>
              <w:spacing w:line="276" w:lineRule="auto"/>
              <w:jc w:val="center"/>
              <w:rPr>
                <w:rFonts w:ascii="Arial" w:hAnsi="Arial" w:cs="Arial"/>
                <w:b/>
                <w:bCs/>
                <w:lang w:val="es-MX"/>
              </w:rPr>
            </w:pPr>
            <w:r w:rsidRPr="00AE2094">
              <w:rPr>
                <w:rFonts w:ascii="Arial" w:hAnsi="Arial" w:cs="Arial"/>
                <w:b/>
                <w:bCs/>
                <w:lang w:val="es-MX"/>
              </w:rPr>
              <w:t>RAZÓN DEL CAMBIO</w:t>
            </w:r>
          </w:p>
        </w:tc>
      </w:tr>
      <w:tr w:rsidR="000C6187" w:rsidRPr="00AE2094" w14:paraId="05D04541" w14:textId="77777777" w:rsidTr="000C6187">
        <w:trPr>
          <w:trHeight w:val="602"/>
          <w:tblCellSpacing w:w="20" w:type="dxa"/>
        </w:trPr>
        <w:tc>
          <w:tcPr>
            <w:tcW w:w="774" w:type="pct"/>
            <w:vAlign w:val="center"/>
          </w:tcPr>
          <w:p w14:paraId="0560570F" w14:textId="1230AEA1" w:rsidR="000C6187" w:rsidRPr="00AE2094" w:rsidRDefault="00001D0F" w:rsidP="000C6187">
            <w:pPr>
              <w:jc w:val="center"/>
              <w:rPr>
                <w:rFonts w:ascii="Arial" w:hAnsi="Arial" w:cs="Arial"/>
              </w:rPr>
            </w:pPr>
            <w:r>
              <w:rPr>
                <w:rFonts w:ascii="Arial" w:hAnsi="Arial" w:cs="Arial"/>
              </w:rPr>
              <w:t>25</w:t>
            </w:r>
            <w:r w:rsidR="000C6187" w:rsidRPr="00AE2094">
              <w:rPr>
                <w:rFonts w:ascii="Arial" w:hAnsi="Arial" w:cs="Arial"/>
              </w:rPr>
              <w:t>/</w:t>
            </w:r>
            <w:r>
              <w:rPr>
                <w:rFonts w:ascii="Arial" w:hAnsi="Arial" w:cs="Arial"/>
              </w:rPr>
              <w:t>10</w:t>
            </w:r>
            <w:r w:rsidR="000C6187">
              <w:rPr>
                <w:rFonts w:ascii="Arial" w:hAnsi="Arial" w:cs="Arial"/>
              </w:rPr>
              <w:t>/20</w:t>
            </w:r>
            <w:r>
              <w:rPr>
                <w:rFonts w:ascii="Arial" w:hAnsi="Arial" w:cs="Arial"/>
              </w:rPr>
              <w:t>24</w:t>
            </w:r>
          </w:p>
        </w:tc>
        <w:tc>
          <w:tcPr>
            <w:tcW w:w="710" w:type="pct"/>
            <w:vAlign w:val="center"/>
          </w:tcPr>
          <w:p w14:paraId="5BF88C5A" w14:textId="77777777" w:rsidR="000C6187" w:rsidRPr="00AE2094" w:rsidRDefault="000C6187" w:rsidP="000C6187">
            <w:pPr>
              <w:jc w:val="center"/>
              <w:rPr>
                <w:rFonts w:ascii="Arial" w:hAnsi="Arial" w:cs="Arial"/>
              </w:rPr>
            </w:pPr>
            <w:r>
              <w:rPr>
                <w:rFonts w:ascii="Arial" w:hAnsi="Arial" w:cs="Arial"/>
              </w:rPr>
              <w:t>00</w:t>
            </w:r>
          </w:p>
        </w:tc>
        <w:tc>
          <w:tcPr>
            <w:tcW w:w="3432" w:type="pct"/>
            <w:vAlign w:val="center"/>
          </w:tcPr>
          <w:p w14:paraId="692D317C" w14:textId="77777777" w:rsidR="000C6187" w:rsidRPr="00AE2094" w:rsidRDefault="000C6187" w:rsidP="000C6187">
            <w:pPr>
              <w:jc w:val="both"/>
              <w:rPr>
                <w:rFonts w:ascii="Arial" w:hAnsi="Arial" w:cs="Arial"/>
                <w:lang w:val="es-MX"/>
              </w:rPr>
            </w:pPr>
            <w:r w:rsidRPr="00AE2094">
              <w:rPr>
                <w:rFonts w:ascii="Arial" w:hAnsi="Arial" w:cs="Arial"/>
                <w:lang w:val="es-MX"/>
              </w:rPr>
              <w:t xml:space="preserve"> </w:t>
            </w:r>
            <w:r w:rsidRPr="00AE2094">
              <w:rPr>
                <w:rFonts w:ascii="Arial" w:hAnsi="Arial" w:cs="Arial"/>
              </w:rPr>
              <w:t>Versión Original</w:t>
            </w:r>
          </w:p>
        </w:tc>
      </w:tr>
      <w:tr w:rsidR="000C6187" w:rsidRPr="00AE2094" w14:paraId="19D6B126" w14:textId="77777777" w:rsidTr="000C6187">
        <w:trPr>
          <w:trHeight w:val="602"/>
          <w:tblCellSpacing w:w="20" w:type="dxa"/>
        </w:trPr>
        <w:tc>
          <w:tcPr>
            <w:tcW w:w="774" w:type="pct"/>
            <w:vAlign w:val="center"/>
          </w:tcPr>
          <w:p w14:paraId="21FD94F9" w14:textId="25F9CD84" w:rsidR="000C6187" w:rsidRDefault="00001D0F" w:rsidP="00A4250C">
            <w:pPr>
              <w:jc w:val="center"/>
              <w:rPr>
                <w:rFonts w:ascii="Arial" w:hAnsi="Arial" w:cs="Arial"/>
              </w:rPr>
            </w:pPr>
            <w:r>
              <w:rPr>
                <w:rFonts w:ascii="Arial" w:hAnsi="Arial" w:cs="Arial"/>
              </w:rPr>
              <w:t>31</w:t>
            </w:r>
            <w:r w:rsidR="00B93B55">
              <w:rPr>
                <w:rFonts w:ascii="Arial" w:hAnsi="Arial" w:cs="Arial"/>
              </w:rPr>
              <w:t>/</w:t>
            </w:r>
            <w:r>
              <w:rPr>
                <w:rFonts w:ascii="Arial" w:hAnsi="Arial" w:cs="Arial"/>
              </w:rPr>
              <w:t>10</w:t>
            </w:r>
            <w:r w:rsidR="000C6187">
              <w:rPr>
                <w:rFonts w:ascii="Arial" w:hAnsi="Arial" w:cs="Arial"/>
              </w:rPr>
              <w:t>/202</w:t>
            </w:r>
            <w:r>
              <w:rPr>
                <w:rFonts w:ascii="Arial" w:hAnsi="Arial" w:cs="Arial"/>
              </w:rPr>
              <w:t>4</w:t>
            </w:r>
          </w:p>
        </w:tc>
        <w:tc>
          <w:tcPr>
            <w:tcW w:w="710" w:type="pct"/>
            <w:vAlign w:val="center"/>
          </w:tcPr>
          <w:p w14:paraId="1848DD71" w14:textId="77777777" w:rsidR="000C6187" w:rsidRDefault="00A4250C" w:rsidP="000C6187">
            <w:pPr>
              <w:jc w:val="center"/>
              <w:rPr>
                <w:rFonts w:ascii="Arial" w:hAnsi="Arial" w:cs="Arial"/>
              </w:rPr>
            </w:pPr>
            <w:r>
              <w:rPr>
                <w:rFonts w:ascii="Arial" w:hAnsi="Arial" w:cs="Arial"/>
              </w:rPr>
              <w:t>01</w:t>
            </w:r>
          </w:p>
        </w:tc>
        <w:tc>
          <w:tcPr>
            <w:tcW w:w="3432" w:type="pct"/>
            <w:vAlign w:val="center"/>
          </w:tcPr>
          <w:p w14:paraId="3E63E861" w14:textId="77777777" w:rsidR="000C6187" w:rsidRPr="00AE2094" w:rsidRDefault="00A4250C" w:rsidP="000C6187">
            <w:pPr>
              <w:jc w:val="both"/>
              <w:rPr>
                <w:rFonts w:ascii="Arial" w:hAnsi="Arial" w:cs="Arial"/>
                <w:lang w:val="es-MX"/>
              </w:rPr>
            </w:pPr>
            <w:r w:rsidRPr="00A4250C">
              <w:rPr>
                <w:rFonts w:ascii="Arial" w:hAnsi="Arial" w:cs="Arial"/>
                <w:lang w:val="es-MX"/>
              </w:rPr>
              <w:t>Modificación de versiones partiendo de versión 00 como la creación del Documento</w:t>
            </w:r>
            <w:r>
              <w:rPr>
                <w:rFonts w:ascii="Arial" w:hAnsi="Arial" w:cs="Arial"/>
                <w:lang w:val="es-MX"/>
              </w:rPr>
              <w:t xml:space="preserve">, pie de página, encabezado y anexo de Registros </w:t>
            </w:r>
          </w:p>
        </w:tc>
      </w:tr>
      <w:tr w:rsidR="00D34C51" w:rsidRPr="00AE2094" w14:paraId="5E690313" w14:textId="77777777" w:rsidTr="000C6187">
        <w:trPr>
          <w:trHeight w:val="602"/>
          <w:tblCellSpacing w:w="20" w:type="dxa"/>
        </w:trPr>
        <w:tc>
          <w:tcPr>
            <w:tcW w:w="774" w:type="pct"/>
            <w:vAlign w:val="center"/>
          </w:tcPr>
          <w:p w14:paraId="08C36394" w14:textId="1C6EBCEF" w:rsidR="00D34C51" w:rsidRDefault="00D34C51" w:rsidP="00A4250C">
            <w:pPr>
              <w:jc w:val="center"/>
              <w:rPr>
                <w:rFonts w:ascii="Arial" w:hAnsi="Arial" w:cs="Arial"/>
              </w:rPr>
            </w:pPr>
            <w:r>
              <w:rPr>
                <w:rFonts w:ascii="Arial" w:hAnsi="Arial" w:cs="Arial"/>
              </w:rPr>
              <w:t>4/02/2025</w:t>
            </w:r>
          </w:p>
        </w:tc>
        <w:tc>
          <w:tcPr>
            <w:tcW w:w="710" w:type="pct"/>
            <w:vAlign w:val="center"/>
          </w:tcPr>
          <w:p w14:paraId="4ACFE4E7" w14:textId="077B26BC" w:rsidR="00D34C51" w:rsidRDefault="00D34C51" w:rsidP="000C6187">
            <w:pPr>
              <w:jc w:val="center"/>
              <w:rPr>
                <w:rFonts w:ascii="Arial" w:hAnsi="Arial" w:cs="Arial"/>
              </w:rPr>
            </w:pPr>
            <w:r>
              <w:rPr>
                <w:rFonts w:ascii="Arial" w:hAnsi="Arial" w:cs="Arial"/>
              </w:rPr>
              <w:t>02</w:t>
            </w:r>
          </w:p>
        </w:tc>
        <w:tc>
          <w:tcPr>
            <w:tcW w:w="3432" w:type="pct"/>
            <w:vAlign w:val="center"/>
          </w:tcPr>
          <w:p w14:paraId="248D5E57" w14:textId="2BC84D07" w:rsidR="00D34C51" w:rsidRPr="00A4250C" w:rsidRDefault="00D34C51" w:rsidP="000C6187">
            <w:pPr>
              <w:jc w:val="both"/>
              <w:rPr>
                <w:rFonts w:ascii="Arial" w:hAnsi="Arial" w:cs="Arial"/>
                <w:lang w:val="es-MX"/>
              </w:rPr>
            </w:pPr>
            <w:proofErr w:type="spellStart"/>
            <w:r>
              <w:rPr>
                <w:rFonts w:ascii="Arial" w:hAnsi="Arial" w:cs="Arial"/>
                <w:lang w:val="es-MX"/>
              </w:rPr>
              <w:t>Desenglose</w:t>
            </w:r>
            <w:proofErr w:type="spellEnd"/>
            <w:r>
              <w:rPr>
                <w:rFonts w:ascii="Arial" w:hAnsi="Arial" w:cs="Arial"/>
                <w:lang w:val="es-MX"/>
              </w:rPr>
              <w:t xml:space="preserve"> de la descripción de los indicadores e inclusión del formato de Sistema de indicadores para poder proceder con el cálculo de los indicadores.</w:t>
            </w:r>
          </w:p>
        </w:tc>
      </w:tr>
    </w:tbl>
    <w:p w14:paraId="3D2D1FBB" w14:textId="77777777" w:rsidR="00BE7E6F" w:rsidRPr="00D34C51" w:rsidRDefault="00BE7E6F" w:rsidP="00D34C51">
      <w:pPr>
        <w:jc w:val="both"/>
        <w:rPr>
          <w:rFonts w:ascii="Arial" w:hAnsi="Arial" w:cs="Arial"/>
          <w:b/>
          <w:sz w:val="24"/>
          <w:szCs w:val="24"/>
          <w:lang w:val="es-CO"/>
        </w:rPr>
      </w:pPr>
    </w:p>
    <w:p w14:paraId="07272373" w14:textId="77777777" w:rsidR="0053224A" w:rsidRPr="000C6187" w:rsidRDefault="0053224A" w:rsidP="0095625C">
      <w:pPr>
        <w:jc w:val="both"/>
        <w:rPr>
          <w:rFonts w:ascii="Arial" w:hAnsi="Arial" w:cs="Arial"/>
          <w:sz w:val="24"/>
          <w:szCs w:val="24"/>
          <w:lang w:val="es-CO"/>
        </w:rPr>
      </w:pPr>
    </w:p>
    <w:p w14:paraId="0387B671" w14:textId="77777777" w:rsidR="0053224A" w:rsidRPr="000C6187" w:rsidRDefault="0053224A" w:rsidP="0095625C">
      <w:pPr>
        <w:jc w:val="both"/>
        <w:rPr>
          <w:rFonts w:ascii="Arial" w:hAnsi="Arial" w:cs="Arial"/>
          <w:sz w:val="24"/>
          <w:szCs w:val="24"/>
          <w:lang w:val="es-CO"/>
        </w:rPr>
      </w:pPr>
    </w:p>
    <w:p w14:paraId="086EC15B" w14:textId="77777777" w:rsidR="00C16030" w:rsidRPr="000C6187" w:rsidRDefault="00C16030" w:rsidP="00A46DAD">
      <w:pPr>
        <w:rPr>
          <w:rFonts w:ascii="Arial" w:hAnsi="Arial" w:cs="Arial"/>
          <w:sz w:val="24"/>
          <w:szCs w:val="24"/>
          <w:lang w:val="es-CO"/>
        </w:rPr>
      </w:pPr>
    </w:p>
    <w:sectPr w:rsidR="00C16030" w:rsidRPr="000C6187" w:rsidSect="00D833EB">
      <w:headerReference w:type="default" r:id="rId7"/>
      <w:footerReference w:type="default" r:id="rId8"/>
      <w:footnotePr>
        <w:pos w:val="beneathText"/>
      </w:footnotePr>
      <w:pgSz w:w="12240" w:h="15840" w:code="1"/>
      <w:pgMar w:top="2268" w:right="1134" w:bottom="1701" w:left="1701" w:header="1134" w:footer="99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FBB5E" w14:textId="77777777" w:rsidR="00212D64" w:rsidRDefault="00212D64">
      <w:r>
        <w:separator/>
      </w:r>
    </w:p>
  </w:endnote>
  <w:endnote w:type="continuationSeparator" w:id="0">
    <w:p w14:paraId="66A887FB" w14:textId="77777777" w:rsidR="00212D64" w:rsidRDefault="00212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405"/>
      <w:gridCol w:w="2405"/>
      <w:gridCol w:w="2405"/>
    </w:tblGrid>
    <w:tr w:rsidR="000C6187" w:rsidRPr="00630A9A" w14:paraId="0076DA5D" w14:textId="77777777">
      <w:trPr>
        <w:trHeight w:val="274"/>
      </w:trPr>
      <w:tc>
        <w:tcPr>
          <w:tcW w:w="1250" w:type="pct"/>
          <w:vMerge w:val="restart"/>
          <w:shd w:val="clear" w:color="auto" w:fill="auto"/>
          <w:vAlign w:val="center"/>
        </w:tcPr>
        <w:p w14:paraId="2BE9C3AF" w14:textId="016516E6" w:rsidR="000C6187" w:rsidRPr="00001D0F" w:rsidRDefault="000C6187" w:rsidP="00001D0F">
          <w:pPr>
            <w:pStyle w:val="Piedepgina"/>
            <w:rPr>
              <w:rFonts w:cs="Arial"/>
            </w:rPr>
          </w:pPr>
          <w:r w:rsidRPr="00630A9A">
            <w:rPr>
              <w:rFonts w:cs="Arial"/>
            </w:rPr>
            <w:t>Aprobó:</w:t>
          </w:r>
          <w:r w:rsidR="00FB7A44">
            <w:rPr>
              <w:rFonts w:cs="Arial"/>
            </w:rPr>
            <w:t xml:space="preserve"> Ruth Gisella Jurado García Directora Talento Humano</w:t>
          </w:r>
        </w:p>
      </w:tc>
      <w:tc>
        <w:tcPr>
          <w:tcW w:w="1250" w:type="pct"/>
          <w:vMerge w:val="restart"/>
          <w:shd w:val="clear" w:color="auto" w:fill="auto"/>
          <w:vAlign w:val="center"/>
        </w:tcPr>
        <w:p w14:paraId="4ED5F662" w14:textId="66E61D5A" w:rsidR="000C6187" w:rsidRPr="00001D0F" w:rsidRDefault="000C6187" w:rsidP="00001D0F">
          <w:pPr>
            <w:pStyle w:val="Piedepgina"/>
            <w:rPr>
              <w:rFonts w:cs="Arial"/>
            </w:rPr>
          </w:pPr>
          <w:r w:rsidRPr="00630A9A">
            <w:rPr>
              <w:rFonts w:cs="Arial"/>
            </w:rPr>
            <w:t>Revisó:</w:t>
          </w:r>
          <w:r w:rsidR="00FB7A44">
            <w:rPr>
              <w:rFonts w:cs="Arial"/>
            </w:rPr>
            <w:t xml:space="preserve"> Daniel Leonardo Hernández López Representante Legal</w:t>
          </w:r>
        </w:p>
      </w:tc>
      <w:tc>
        <w:tcPr>
          <w:tcW w:w="1250" w:type="pct"/>
          <w:vMerge w:val="restart"/>
          <w:shd w:val="clear" w:color="auto" w:fill="auto"/>
          <w:vAlign w:val="center"/>
        </w:tcPr>
        <w:p w14:paraId="0159DD54" w14:textId="72221E5B" w:rsidR="000C6187" w:rsidRPr="00B20D31" w:rsidRDefault="000C6187" w:rsidP="000C6187">
          <w:pPr>
            <w:pStyle w:val="Piedepgina"/>
            <w:rPr>
              <w:rFonts w:cs="Arial"/>
            </w:rPr>
          </w:pPr>
          <w:r w:rsidRPr="00630A9A">
            <w:rPr>
              <w:rFonts w:cs="Arial"/>
            </w:rPr>
            <w:t>Elaboró:</w:t>
          </w:r>
          <w:r w:rsidR="00FB7A44">
            <w:rPr>
              <w:rFonts w:cs="Arial"/>
            </w:rPr>
            <w:t xml:space="preserve"> Carlos Felipe Bernal Guerrero Practicante UIS</w:t>
          </w:r>
        </w:p>
      </w:tc>
      <w:tc>
        <w:tcPr>
          <w:tcW w:w="1250" w:type="pct"/>
          <w:shd w:val="clear" w:color="auto" w:fill="auto"/>
        </w:tcPr>
        <w:p w14:paraId="6F8C9D2E" w14:textId="737FCB26" w:rsidR="000C6187" w:rsidRPr="00630A9A" w:rsidRDefault="000C6187" w:rsidP="000C6187">
          <w:pPr>
            <w:pStyle w:val="Piedepgina"/>
            <w:rPr>
              <w:rFonts w:cs="Arial"/>
            </w:rPr>
          </w:pPr>
          <w:r w:rsidRPr="00630A9A">
            <w:rPr>
              <w:rFonts w:cs="Arial"/>
            </w:rPr>
            <w:t>Código:</w:t>
          </w:r>
          <w:r w:rsidR="00FB7A44">
            <w:rPr>
              <w:rFonts w:cs="Arial"/>
            </w:rPr>
            <w:t xml:space="preserve"> FR-</w:t>
          </w:r>
        </w:p>
      </w:tc>
    </w:tr>
    <w:tr w:rsidR="000C6187" w:rsidRPr="00630A9A" w14:paraId="55CEB027" w14:textId="77777777">
      <w:trPr>
        <w:trHeight w:val="275"/>
      </w:trPr>
      <w:tc>
        <w:tcPr>
          <w:tcW w:w="1250" w:type="pct"/>
          <w:vMerge/>
          <w:shd w:val="clear" w:color="auto" w:fill="auto"/>
        </w:tcPr>
        <w:p w14:paraId="6AA3C8F8" w14:textId="77777777" w:rsidR="000C6187" w:rsidRPr="00630A9A" w:rsidRDefault="000C6187" w:rsidP="000C6187">
          <w:pPr>
            <w:pStyle w:val="Piedepgina"/>
            <w:rPr>
              <w:rFonts w:cs="Arial"/>
            </w:rPr>
          </w:pPr>
        </w:p>
      </w:tc>
      <w:tc>
        <w:tcPr>
          <w:tcW w:w="1250" w:type="pct"/>
          <w:vMerge/>
          <w:shd w:val="clear" w:color="auto" w:fill="auto"/>
        </w:tcPr>
        <w:p w14:paraId="2861D239" w14:textId="77777777" w:rsidR="000C6187" w:rsidRPr="00630A9A" w:rsidRDefault="000C6187" w:rsidP="000C6187">
          <w:pPr>
            <w:pStyle w:val="Piedepgina"/>
            <w:rPr>
              <w:rFonts w:cs="Arial"/>
            </w:rPr>
          </w:pPr>
        </w:p>
      </w:tc>
      <w:tc>
        <w:tcPr>
          <w:tcW w:w="1250" w:type="pct"/>
          <w:vMerge/>
          <w:shd w:val="clear" w:color="auto" w:fill="auto"/>
        </w:tcPr>
        <w:p w14:paraId="4BCAAAE0" w14:textId="77777777" w:rsidR="000C6187" w:rsidRPr="00630A9A" w:rsidRDefault="000C6187" w:rsidP="000C6187">
          <w:pPr>
            <w:pStyle w:val="Piedepgina"/>
            <w:rPr>
              <w:rFonts w:cs="Arial"/>
            </w:rPr>
          </w:pPr>
        </w:p>
      </w:tc>
      <w:tc>
        <w:tcPr>
          <w:tcW w:w="1250" w:type="pct"/>
          <w:shd w:val="clear" w:color="auto" w:fill="auto"/>
        </w:tcPr>
        <w:p w14:paraId="390A28DE" w14:textId="4A70CD5F" w:rsidR="000C6187" w:rsidRPr="00630A9A" w:rsidRDefault="000C6187" w:rsidP="000C6187">
          <w:pPr>
            <w:pStyle w:val="Piedepgina"/>
            <w:rPr>
              <w:rFonts w:cs="Arial"/>
            </w:rPr>
          </w:pPr>
          <w:r>
            <w:rPr>
              <w:rFonts w:cs="Arial"/>
            </w:rPr>
            <w:t xml:space="preserve">Fecha: Inc. </w:t>
          </w:r>
          <w:r w:rsidR="00001D0F">
            <w:rPr>
              <w:rFonts w:cs="Arial"/>
            </w:rPr>
            <w:t>31-10-24</w:t>
          </w:r>
        </w:p>
      </w:tc>
    </w:tr>
    <w:tr w:rsidR="000C6187" w:rsidRPr="00630A9A" w14:paraId="4DFD4D4F" w14:textId="77777777">
      <w:trPr>
        <w:trHeight w:val="230"/>
      </w:trPr>
      <w:tc>
        <w:tcPr>
          <w:tcW w:w="1250" w:type="pct"/>
          <w:vMerge/>
          <w:shd w:val="clear" w:color="auto" w:fill="auto"/>
        </w:tcPr>
        <w:p w14:paraId="7548AA65" w14:textId="77777777" w:rsidR="000C6187" w:rsidRPr="00630A9A" w:rsidRDefault="000C6187" w:rsidP="000C6187">
          <w:pPr>
            <w:pStyle w:val="Piedepgina"/>
            <w:rPr>
              <w:rFonts w:cs="Arial"/>
            </w:rPr>
          </w:pPr>
        </w:p>
      </w:tc>
      <w:tc>
        <w:tcPr>
          <w:tcW w:w="1250" w:type="pct"/>
          <w:vMerge/>
          <w:shd w:val="clear" w:color="auto" w:fill="auto"/>
        </w:tcPr>
        <w:p w14:paraId="7FBDE9E9" w14:textId="77777777" w:rsidR="000C6187" w:rsidRPr="00630A9A" w:rsidRDefault="000C6187" w:rsidP="000C6187">
          <w:pPr>
            <w:pStyle w:val="Piedepgina"/>
            <w:rPr>
              <w:rFonts w:cs="Arial"/>
            </w:rPr>
          </w:pPr>
        </w:p>
      </w:tc>
      <w:tc>
        <w:tcPr>
          <w:tcW w:w="1250" w:type="pct"/>
          <w:vMerge/>
          <w:shd w:val="clear" w:color="auto" w:fill="auto"/>
        </w:tcPr>
        <w:p w14:paraId="33C38E59" w14:textId="77777777" w:rsidR="000C6187" w:rsidRPr="00630A9A" w:rsidRDefault="000C6187" w:rsidP="000C6187">
          <w:pPr>
            <w:pStyle w:val="Piedepgina"/>
            <w:rPr>
              <w:rFonts w:cs="Arial"/>
            </w:rPr>
          </w:pPr>
        </w:p>
      </w:tc>
      <w:tc>
        <w:tcPr>
          <w:tcW w:w="1250" w:type="pct"/>
          <w:shd w:val="clear" w:color="auto" w:fill="auto"/>
        </w:tcPr>
        <w:p w14:paraId="7038CC2A" w14:textId="77777777" w:rsidR="000C6187" w:rsidRPr="00B20D31" w:rsidRDefault="000C6187" w:rsidP="000C6187">
          <w:pPr>
            <w:pStyle w:val="Piedepgina"/>
            <w:rPr>
              <w:rFonts w:cs="Arial"/>
            </w:rPr>
          </w:pPr>
          <w:r w:rsidRPr="00630A9A">
            <w:rPr>
              <w:rFonts w:cs="Arial"/>
            </w:rPr>
            <w:t xml:space="preserve">Página: _ de </w:t>
          </w:r>
          <w:r w:rsidRPr="00630A9A">
            <w:rPr>
              <w:rFonts w:cs="Arial"/>
            </w:rPr>
            <w:fldChar w:fldCharType="begin"/>
          </w:r>
          <w:r w:rsidRPr="00630A9A">
            <w:rPr>
              <w:rFonts w:cs="Arial"/>
            </w:rPr>
            <w:instrText xml:space="preserve"> PAGE   \* MERGEFORMAT </w:instrText>
          </w:r>
          <w:r w:rsidRPr="00630A9A">
            <w:rPr>
              <w:rFonts w:cs="Arial"/>
            </w:rPr>
            <w:fldChar w:fldCharType="separate"/>
          </w:r>
          <w:r w:rsidR="00B0000D" w:rsidRPr="00B0000D">
            <w:rPr>
              <w:rFonts w:cs="Arial"/>
              <w:noProof/>
              <w:sz w:val="24"/>
              <w:szCs w:val="24"/>
            </w:rPr>
            <w:t>5</w:t>
          </w:r>
          <w:r w:rsidRPr="00630A9A">
            <w:rPr>
              <w:rFonts w:cs="Arial"/>
              <w:noProof/>
            </w:rPr>
            <w:fldChar w:fldCharType="end"/>
          </w:r>
        </w:p>
      </w:tc>
    </w:tr>
  </w:tbl>
  <w:p w14:paraId="098BB8D4" w14:textId="77777777" w:rsidR="00060400" w:rsidRDefault="00060400">
    <w:pPr>
      <w:pStyle w:val="Piedepgina"/>
      <w:rPr>
        <w:szCs w:val="8"/>
      </w:rPr>
    </w:pPr>
  </w:p>
  <w:p w14:paraId="503E4A6C" w14:textId="77777777" w:rsidR="00060400" w:rsidRDefault="0006040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3B41F" w14:textId="77777777" w:rsidR="00212D64" w:rsidRDefault="00212D64">
      <w:r>
        <w:separator/>
      </w:r>
    </w:p>
  </w:footnote>
  <w:footnote w:type="continuationSeparator" w:id="0">
    <w:p w14:paraId="6024D813" w14:textId="77777777" w:rsidR="00212D64" w:rsidRDefault="00212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page" w:horzAnchor="margin" w:tblpX="70" w:tblpY="1189"/>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4863"/>
      <w:gridCol w:w="2082"/>
    </w:tblGrid>
    <w:tr w:rsidR="00567B3C" w:rsidRPr="00444A62" w14:paraId="2470304C" w14:textId="77777777" w:rsidTr="003C6D03">
      <w:trPr>
        <w:trHeight w:val="350"/>
      </w:trPr>
      <w:tc>
        <w:tcPr>
          <w:tcW w:w="2764" w:type="dxa"/>
          <w:vMerge w:val="restart"/>
        </w:tcPr>
        <w:p w14:paraId="732D3A46" w14:textId="77777777" w:rsidR="00567B3C" w:rsidRPr="00444A62" w:rsidRDefault="00567B3C" w:rsidP="004B62FA">
          <w:pPr>
            <w:pStyle w:val="Encabezado"/>
            <w:rPr>
              <w:rFonts w:ascii="Arial" w:hAnsi="Arial" w:cs="Arial"/>
              <w:sz w:val="22"/>
              <w:szCs w:val="22"/>
            </w:rPr>
          </w:pPr>
          <w:r>
            <w:rPr>
              <w:rFonts w:ascii="Arial" w:hAnsi="Arial" w:cs="Arial"/>
              <w:noProof/>
              <w:sz w:val="22"/>
              <w:szCs w:val="22"/>
              <w:lang w:val="es-CO" w:eastAsia="es-CO"/>
            </w:rPr>
            <w:drawing>
              <wp:anchor distT="0" distB="0" distL="114300" distR="114300" simplePos="0" relativeHeight="251664384" behindDoc="0" locked="0" layoutInCell="1" allowOverlap="1" wp14:anchorId="4AFBDDA3" wp14:editId="3B729E4A">
                <wp:simplePos x="0" y="0"/>
                <wp:positionH relativeFrom="column">
                  <wp:posOffset>31750</wp:posOffset>
                </wp:positionH>
                <wp:positionV relativeFrom="paragraph">
                  <wp:posOffset>74487</wp:posOffset>
                </wp:positionV>
                <wp:extent cx="1590675" cy="495300"/>
                <wp:effectExtent l="0" t="0" r="0" b="0"/>
                <wp:wrapSquare wrapText="bothSides"/>
                <wp:docPr id="2" name="Imagen 2" descr="C:\Users\usuario\Downloads\Rosa de Sar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C:\Users\usuario\Downloads\Rosa de Saro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675" cy="4953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63" w:type="dxa"/>
          <w:vMerge w:val="restart"/>
          <w:vAlign w:val="center"/>
        </w:tcPr>
        <w:p w14:paraId="2921915B" w14:textId="25C3550F" w:rsidR="00567B3C" w:rsidRPr="00BE7E6F" w:rsidRDefault="006E30F1" w:rsidP="006E30F1">
          <w:pPr>
            <w:jc w:val="center"/>
            <w:rPr>
              <w:rFonts w:ascii="Arial" w:hAnsi="Arial" w:cs="Arial"/>
              <w:b/>
              <w:sz w:val="24"/>
              <w:szCs w:val="24"/>
              <w:lang w:val="es-MX"/>
            </w:rPr>
          </w:pPr>
          <w:r>
            <w:rPr>
              <w:rFonts w:ascii="Arial" w:hAnsi="Arial" w:cs="Arial"/>
              <w:b/>
              <w:sz w:val="24"/>
              <w:szCs w:val="24"/>
              <w:lang w:val="es-MX"/>
            </w:rPr>
            <w:t>GESTIÓN DE INDICADORES DEL ÁREA DE</w:t>
          </w:r>
          <w:r w:rsidR="009A3F6B">
            <w:rPr>
              <w:rFonts w:ascii="Arial" w:hAnsi="Arial" w:cs="Arial"/>
              <w:b/>
              <w:sz w:val="24"/>
              <w:szCs w:val="24"/>
              <w:lang w:val="es-MX"/>
            </w:rPr>
            <w:t xml:space="preserve"> TALENTO HUMANO</w:t>
          </w:r>
        </w:p>
      </w:tc>
      <w:tc>
        <w:tcPr>
          <w:tcW w:w="2082" w:type="dxa"/>
          <w:vAlign w:val="center"/>
        </w:tcPr>
        <w:p w14:paraId="07D228B4" w14:textId="346BD3F5" w:rsidR="00D34C51" w:rsidRPr="00BE7E6F" w:rsidRDefault="00567B3C" w:rsidP="00567B3C">
          <w:pPr>
            <w:rPr>
              <w:rFonts w:ascii="Arial" w:hAnsi="Arial" w:cs="Arial"/>
              <w:b/>
              <w:sz w:val="22"/>
              <w:szCs w:val="22"/>
            </w:rPr>
          </w:pPr>
          <w:r w:rsidRPr="00BE7E6F">
            <w:rPr>
              <w:rFonts w:ascii="Arial" w:hAnsi="Arial" w:cs="Arial"/>
              <w:b/>
              <w:sz w:val="22"/>
              <w:szCs w:val="22"/>
            </w:rPr>
            <w:t xml:space="preserve">Código: </w:t>
          </w:r>
          <w:r w:rsidR="00D34C51">
            <w:rPr>
              <w:rFonts w:ascii="Arial" w:hAnsi="Arial" w:cs="Arial"/>
              <w:b/>
              <w:sz w:val="22"/>
              <w:szCs w:val="22"/>
            </w:rPr>
            <w:t>FR-</w:t>
          </w:r>
        </w:p>
      </w:tc>
    </w:tr>
    <w:tr w:rsidR="00567B3C" w:rsidRPr="00444A62" w14:paraId="4BA1786E" w14:textId="77777777" w:rsidTr="00567B3C">
      <w:trPr>
        <w:trHeight w:val="398"/>
      </w:trPr>
      <w:tc>
        <w:tcPr>
          <w:tcW w:w="2764" w:type="dxa"/>
          <w:vMerge/>
        </w:tcPr>
        <w:p w14:paraId="7EF9A235" w14:textId="77777777" w:rsidR="00567B3C" w:rsidRPr="00444A62" w:rsidRDefault="00567B3C" w:rsidP="004B62FA">
          <w:pPr>
            <w:pStyle w:val="Encabezado"/>
            <w:rPr>
              <w:rFonts w:ascii="Arial" w:hAnsi="Arial" w:cs="Arial"/>
              <w:sz w:val="22"/>
              <w:szCs w:val="22"/>
            </w:rPr>
          </w:pPr>
        </w:p>
      </w:tc>
      <w:tc>
        <w:tcPr>
          <w:tcW w:w="4863" w:type="dxa"/>
          <w:vMerge/>
        </w:tcPr>
        <w:p w14:paraId="49D0B9D9" w14:textId="77777777" w:rsidR="00567B3C" w:rsidRPr="00444A62" w:rsidRDefault="00567B3C" w:rsidP="004B62FA">
          <w:pPr>
            <w:pStyle w:val="Encabezado"/>
            <w:rPr>
              <w:rFonts w:ascii="Arial" w:hAnsi="Arial" w:cs="Arial"/>
              <w:sz w:val="22"/>
              <w:szCs w:val="22"/>
            </w:rPr>
          </w:pPr>
        </w:p>
      </w:tc>
      <w:tc>
        <w:tcPr>
          <w:tcW w:w="2082" w:type="dxa"/>
          <w:vAlign w:val="center"/>
        </w:tcPr>
        <w:p w14:paraId="67769791" w14:textId="055D8968" w:rsidR="00567B3C" w:rsidRPr="00BE7E6F" w:rsidRDefault="00567B3C" w:rsidP="00567B3C">
          <w:pPr>
            <w:rPr>
              <w:rFonts w:ascii="Arial" w:hAnsi="Arial" w:cs="Arial"/>
              <w:b/>
              <w:sz w:val="22"/>
              <w:szCs w:val="22"/>
            </w:rPr>
          </w:pPr>
          <w:r w:rsidRPr="00BE7E6F">
            <w:rPr>
              <w:rFonts w:ascii="Arial" w:hAnsi="Arial" w:cs="Arial"/>
              <w:b/>
              <w:sz w:val="22"/>
              <w:szCs w:val="22"/>
            </w:rPr>
            <w:t xml:space="preserve">Versión: </w:t>
          </w:r>
          <w:r w:rsidR="009A3F6B">
            <w:rPr>
              <w:rFonts w:ascii="Arial" w:hAnsi="Arial" w:cs="Arial"/>
              <w:b/>
              <w:sz w:val="22"/>
              <w:szCs w:val="22"/>
            </w:rPr>
            <w:t>0</w:t>
          </w:r>
          <w:r w:rsidR="00D34C51">
            <w:rPr>
              <w:rFonts w:ascii="Arial" w:hAnsi="Arial" w:cs="Arial"/>
              <w:b/>
              <w:sz w:val="22"/>
              <w:szCs w:val="22"/>
            </w:rPr>
            <w:t>2</w:t>
          </w:r>
        </w:p>
      </w:tc>
    </w:tr>
    <w:tr w:rsidR="00567B3C" w:rsidRPr="00444A62" w14:paraId="7A429272" w14:textId="77777777" w:rsidTr="003C6D03">
      <w:trPr>
        <w:trHeight w:val="397"/>
      </w:trPr>
      <w:tc>
        <w:tcPr>
          <w:tcW w:w="2764" w:type="dxa"/>
          <w:vMerge/>
        </w:tcPr>
        <w:p w14:paraId="0C95FD3D" w14:textId="77777777" w:rsidR="00567B3C" w:rsidRPr="00444A62" w:rsidRDefault="00567B3C" w:rsidP="004B62FA">
          <w:pPr>
            <w:pStyle w:val="Encabezado"/>
            <w:rPr>
              <w:rFonts w:ascii="Arial" w:hAnsi="Arial" w:cs="Arial"/>
              <w:sz w:val="22"/>
              <w:szCs w:val="22"/>
            </w:rPr>
          </w:pPr>
        </w:p>
      </w:tc>
      <w:tc>
        <w:tcPr>
          <w:tcW w:w="4863" w:type="dxa"/>
          <w:vMerge/>
        </w:tcPr>
        <w:p w14:paraId="7120C880" w14:textId="77777777" w:rsidR="00567B3C" w:rsidRPr="00444A62" w:rsidRDefault="00567B3C" w:rsidP="004B62FA">
          <w:pPr>
            <w:pStyle w:val="Encabezado"/>
            <w:rPr>
              <w:rFonts w:ascii="Arial" w:hAnsi="Arial" w:cs="Arial"/>
              <w:sz w:val="22"/>
              <w:szCs w:val="22"/>
            </w:rPr>
          </w:pPr>
        </w:p>
      </w:tc>
      <w:tc>
        <w:tcPr>
          <w:tcW w:w="2082" w:type="dxa"/>
          <w:vAlign w:val="center"/>
        </w:tcPr>
        <w:p w14:paraId="11B8D150" w14:textId="613DF32C" w:rsidR="00567B3C" w:rsidRPr="00BE7E6F" w:rsidRDefault="00567B3C" w:rsidP="00B0000D">
          <w:pPr>
            <w:rPr>
              <w:rFonts w:ascii="Arial" w:hAnsi="Arial" w:cs="Arial"/>
              <w:b/>
              <w:sz w:val="22"/>
              <w:szCs w:val="22"/>
            </w:rPr>
          </w:pPr>
          <w:r w:rsidRPr="00BE7E6F">
            <w:rPr>
              <w:rFonts w:ascii="Arial" w:hAnsi="Arial" w:cs="Arial"/>
              <w:b/>
              <w:sz w:val="22"/>
              <w:szCs w:val="22"/>
            </w:rPr>
            <w:t xml:space="preserve">Fecha: </w:t>
          </w:r>
          <w:r w:rsidR="00D34C51">
            <w:rPr>
              <w:rFonts w:ascii="Arial" w:hAnsi="Arial" w:cs="Arial"/>
              <w:b/>
              <w:sz w:val="22"/>
              <w:szCs w:val="22"/>
            </w:rPr>
            <w:t>4/02/2025</w:t>
          </w:r>
        </w:p>
      </w:tc>
    </w:tr>
  </w:tbl>
  <w:p w14:paraId="66F91BF1" w14:textId="77777777" w:rsidR="00060400" w:rsidRDefault="00060400">
    <w:pPr>
      <w:jc w:val="center"/>
      <w:rPr>
        <w:rFonts w:ascii="Arial Narrow" w:hAnsi="Arial Narrow" w:cs="Arial"/>
        <w:b/>
        <w:shad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32746"/>
    <w:multiLevelType w:val="hybridMultilevel"/>
    <w:tmpl w:val="5268F612"/>
    <w:lvl w:ilvl="0" w:tplc="8BF4AD56">
      <w:numFmt w:val="bullet"/>
      <w:lvlText w:val="-"/>
      <w:lvlJc w:val="left"/>
      <w:pPr>
        <w:ind w:left="720" w:hanging="360"/>
      </w:pPr>
      <w:rPr>
        <w:rFonts w:ascii="Arial" w:eastAsia="Times New Roman"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1E37F67"/>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5B7BC8"/>
    <w:multiLevelType w:val="hybridMultilevel"/>
    <w:tmpl w:val="0CA0D6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38241B9"/>
    <w:multiLevelType w:val="hybridMultilevel"/>
    <w:tmpl w:val="23A006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5E83B65"/>
    <w:multiLevelType w:val="hybridMultilevel"/>
    <w:tmpl w:val="5746A7BA"/>
    <w:lvl w:ilvl="0" w:tplc="38EAC31E">
      <w:start w:val="1"/>
      <w:numFmt w:val="bullet"/>
      <w:lvlText w:val=""/>
      <w:lvlJc w:val="left"/>
      <w:pPr>
        <w:tabs>
          <w:tab w:val="num" w:pos="720"/>
        </w:tabs>
        <w:ind w:left="720" w:hanging="360"/>
      </w:pPr>
      <w:rPr>
        <w:rFonts w:ascii="Wingdings" w:hAnsi="Wingdings" w:hint="default"/>
      </w:rPr>
    </w:lvl>
    <w:lvl w:ilvl="1" w:tplc="CFCE92BE" w:tentative="1">
      <w:start w:val="1"/>
      <w:numFmt w:val="bullet"/>
      <w:lvlText w:val=""/>
      <w:lvlJc w:val="left"/>
      <w:pPr>
        <w:tabs>
          <w:tab w:val="num" w:pos="1440"/>
        </w:tabs>
        <w:ind w:left="1440" w:hanging="360"/>
      </w:pPr>
      <w:rPr>
        <w:rFonts w:ascii="Wingdings" w:hAnsi="Wingdings" w:hint="default"/>
      </w:rPr>
    </w:lvl>
    <w:lvl w:ilvl="2" w:tplc="EA58F606" w:tentative="1">
      <w:start w:val="1"/>
      <w:numFmt w:val="bullet"/>
      <w:lvlText w:val=""/>
      <w:lvlJc w:val="left"/>
      <w:pPr>
        <w:tabs>
          <w:tab w:val="num" w:pos="2160"/>
        </w:tabs>
        <w:ind w:left="2160" w:hanging="360"/>
      </w:pPr>
      <w:rPr>
        <w:rFonts w:ascii="Wingdings" w:hAnsi="Wingdings" w:hint="default"/>
      </w:rPr>
    </w:lvl>
    <w:lvl w:ilvl="3" w:tplc="C8D63D68" w:tentative="1">
      <w:start w:val="1"/>
      <w:numFmt w:val="bullet"/>
      <w:lvlText w:val=""/>
      <w:lvlJc w:val="left"/>
      <w:pPr>
        <w:tabs>
          <w:tab w:val="num" w:pos="2880"/>
        </w:tabs>
        <w:ind w:left="2880" w:hanging="360"/>
      </w:pPr>
      <w:rPr>
        <w:rFonts w:ascii="Wingdings" w:hAnsi="Wingdings" w:hint="default"/>
      </w:rPr>
    </w:lvl>
    <w:lvl w:ilvl="4" w:tplc="407AF67A" w:tentative="1">
      <w:start w:val="1"/>
      <w:numFmt w:val="bullet"/>
      <w:lvlText w:val=""/>
      <w:lvlJc w:val="left"/>
      <w:pPr>
        <w:tabs>
          <w:tab w:val="num" w:pos="3600"/>
        </w:tabs>
        <w:ind w:left="3600" w:hanging="360"/>
      </w:pPr>
      <w:rPr>
        <w:rFonts w:ascii="Wingdings" w:hAnsi="Wingdings" w:hint="default"/>
      </w:rPr>
    </w:lvl>
    <w:lvl w:ilvl="5" w:tplc="626072E2" w:tentative="1">
      <w:start w:val="1"/>
      <w:numFmt w:val="bullet"/>
      <w:lvlText w:val=""/>
      <w:lvlJc w:val="left"/>
      <w:pPr>
        <w:tabs>
          <w:tab w:val="num" w:pos="4320"/>
        </w:tabs>
        <w:ind w:left="4320" w:hanging="360"/>
      </w:pPr>
      <w:rPr>
        <w:rFonts w:ascii="Wingdings" w:hAnsi="Wingdings" w:hint="default"/>
      </w:rPr>
    </w:lvl>
    <w:lvl w:ilvl="6" w:tplc="D53CE2A2" w:tentative="1">
      <w:start w:val="1"/>
      <w:numFmt w:val="bullet"/>
      <w:lvlText w:val=""/>
      <w:lvlJc w:val="left"/>
      <w:pPr>
        <w:tabs>
          <w:tab w:val="num" w:pos="5040"/>
        </w:tabs>
        <w:ind w:left="5040" w:hanging="360"/>
      </w:pPr>
      <w:rPr>
        <w:rFonts w:ascii="Wingdings" w:hAnsi="Wingdings" w:hint="default"/>
      </w:rPr>
    </w:lvl>
    <w:lvl w:ilvl="7" w:tplc="DC18135A" w:tentative="1">
      <w:start w:val="1"/>
      <w:numFmt w:val="bullet"/>
      <w:lvlText w:val=""/>
      <w:lvlJc w:val="left"/>
      <w:pPr>
        <w:tabs>
          <w:tab w:val="num" w:pos="5760"/>
        </w:tabs>
        <w:ind w:left="5760" w:hanging="360"/>
      </w:pPr>
      <w:rPr>
        <w:rFonts w:ascii="Wingdings" w:hAnsi="Wingdings" w:hint="default"/>
      </w:rPr>
    </w:lvl>
    <w:lvl w:ilvl="8" w:tplc="E1BA46F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F6DC4"/>
    <w:multiLevelType w:val="hybridMultilevel"/>
    <w:tmpl w:val="AC98E7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29F0C8F"/>
    <w:multiLevelType w:val="multilevel"/>
    <w:tmpl w:val="A5DEC870"/>
    <w:lvl w:ilvl="0">
      <w:start w:val="1"/>
      <w:numFmt w:val="decimal"/>
      <w:lvlText w:val="%1."/>
      <w:lvlJc w:val="left"/>
      <w:pPr>
        <w:ind w:left="720" w:hanging="360"/>
      </w:pPr>
      <w:rPr>
        <w:b/>
      </w:rPr>
    </w:lvl>
    <w:lvl w:ilvl="1">
      <w:start w:val="1"/>
      <w:numFmt w:val="decimal"/>
      <w:isLgl/>
      <w:lvlText w:val="%1.%2"/>
      <w:lvlJc w:val="left"/>
      <w:pPr>
        <w:ind w:left="1020" w:hanging="66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6F02698"/>
    <w:multiLevelType w:val="hybridMultilevel"/>
    <w:tmpl w:val="D398101E"/>
    <w:lvl w:ilvl="0" w:tplc="F53C96E4">
      <w:start w:val="2"/>
      <w:numFmt w:val="bullet"/>
      <w:lvlText w:val=""/>
      <w:lvlJc w:val="left"/>
      <w:pPr>
        <w:tabs>
          <w:tab w:val="num" w:pos="1440"/>
        </w:tabs>
        <w:ind w:left="1440" w:hanging="360"/>
      </w:pPr>
      <w:rPr>
        <w:rFonts w:ascii="Wingdings 3" w:hAnsi="Wingdings 3" w:hint="default"/>
        <w:sz w:val="20"/>
        <w:szCs w:val="2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CC7D5A"/>
    <w:multiLevelType w:val="hybridMultilevel"/>
    <w:tmpl w:val="8D10372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CF11000"/>
    <w:multiLevelType w:val="hybridMultilevel"/>
    <w:tmpl w:val="1B38730A"/>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1F0C3722"/>
    <w:multiLevelType w:val="hybridMultilevel"/>
    <w:tmpl w:val="B2D06A80"/>
    <w:lvl w:ilvl="0" w:tplc="240A0001">
      <w:start w:val="1"/>
      <w:numFmt w:val="bullet"/>
      <w:lvlText w:val=""/>
      <w:lvlJc w:val="left"/>
      <w:pPr>
        <w:ind w:left="719" w:hanging="360"/>
      </w:pPr>
      <w:rPr>
        <w:rFonts w:ascii="Symbol" w:hAnsi="Symbol" w:hint="default"/>
      </w:rPr>
    </w:lvl>
    <w:lvl w:ilvl="1" w:tplc="240A0003" w:tentative="1">
      <w:start w:val="1"/>
      <w:numFmt w:val="bullet"/>
      <w:lvlText w:val="o"/>
      <w:lvlJc w:val="left"/>
      <w:pPr>
        <w:ind w:left="1439" w:hanging="360"/>
      </w:pPr>
      <w:rPr>
        <w:rFonts w:ascii="Courier New" w:hAnsi="Courier New" w:cs="Courier New" w:hint="default"/>
      </w:rPr>
    </w:lvl>
    <w:lvl w:ilvl="2" w:tplc="240A0005" w:tentative="1">
      <w:start w:val="1"/>
      <w:numFmt w:val="bullet"/>
      <w:lvlText w:val=""/>
      <w:lvlJc w:val="left"/>
      <w:pPr>
        <w:ind w:left="2159" w:hanging="360"/>
      </w:pPr>
      <w:rPr>
        <w:rFonts w:ascii="Wingdings" w:hAnsi="Wingdings" w:hint="default"/>
      </w:rPr>
    </w:lvl>
    <w:lvl w:ilvl="3" w:tplc="240A0001" w:tentative="1">
      <w:start w:val="1"/>
      <w:numFmt w:val="bullet"/>
      <w:lvlText w:val=""/>
      <w:lvlJc w:val="left"/>
      <w:pPr>
        <w:ind w:left="2879" w:hanging="360"/>
      </w:pPr>
      <w:rPr>
        <w:rFonts w:ascii="Symbol" w:hAnsi="Symbol" w:hint="default"/>
      </w:rPr>
    </w:lvl>
    <w:lvl w:ilvl="4" w:tplc="240A0003" w:tentative="1">
      <w:start w:val="1"/>
      <w:numFmt w:val="bullet"/>
      <w:lvlText w:val="o"/>
      <w:lvlJc w:val="left"/>
      <w:pPr>
        <w:ind w:left="3599" w:hanging="360"/>
      </w:pPr>
      <w:rPr>
        <w:rFonts w:ascii="Courier New" w:hAnsi="Courier New" w:cs="Courier New" w:hint="default"/>
      </w:rPr>
    </w:lvl>
    <w:lvl w:ilvl="5" w:tplc="240A0005" w:tentative="1">
      <w:start w:val="1"/>
      <w:numFmt w:val="bullet"/>
      <w:lvlText w:val=""/>
      <w:lvlJc w:val="left"/>
      <w:pPr>
        <w:ind w:left="4319" w:hanging="360"/>
      </w:pPr>
      <w:rPr>
        <w:rFonts w:ascii="Wingdings" w:hAnsi="Wingdings" w:hint="default"/>
      </w:rPr>
    </w:lvl>
    <w:lvl w:ilvl="6" w:tplc="240A0001" w:tentative="1">
      <w:start w:val="1"/>
      <w:numFmt w:val="bullet"/>
      <w:lvlText w:val=""/>
      <w:lvlJc w:val="left"/>
      <w:pPr>
        <w:ind w:left="5039" w:hanging="360"/>
      </w:pPr>
      <w:rPr>
        <w:rFonts w:ascii="Symbol" w:hAnsi="Symbol" w:hint="default"/>
      </w:rPr>
    </w:lvl>
    <w:lvl w:ilvl="7" w:tplc="240A0003" w:tentative="1">
      <w:start w:val="1"/>
      <w:numFmt w:val="bullet"/>
      <w:lvlText w:val="o"/>
      <w:lvlJc w:val="left"/>
      <w:pPr>
        <w:ind w:left="5759" w:hanging="360"/>
      </w:pPr>
      <w:rPr>
        <w:rFonts w:ascii="Courier New" w:hAnsi="Courier New" w:cs="Courier New" w:hint="default"/>
      </w:rPr>
    </w:lvl>
    <w:lvl w:ilvl="8" w:tplc="240A0005" w:tentative="1">
      <w:start w:val="1"/>
      <w:numFmt w:val="bullet"/>
      <w:lvlText w:val=""/>
      <w:lvlJc w:val="left"/>
      <w:pPr>
        <w:ind w:left="6479" w:hanging="360"/>
      </w:pPr>
      <w:rPr>
        <w:rFonts w:ascii="Wingdings" w:hAnsi="Wingdings" w:hint="default"/>
      </w:rPr>
    </w:lvl>
  </w:abstractNum>
  <w:abstractNum w:abstractNumId="11" w15:restartNumberingAfterBreak="0">
    <w:nsid w:val="1F855AA5"/>
    <w:multiLevelType w:val="multilevel"/>
    <w:tmpl w:val="84A651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9663BE"/>
    <w:multiLevelType w:val="hybridMultilevel"/>
    <w:tmpl w:val="78CCBC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63911CC"/>
    <w:multiLevelType w:val="hybridMultilevel"/>
    <w:tmpl w:val="D3643A1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AC53FF"/>
    <w:multiLevelType w:val="multilevel"/>
    <w:tmpl w:val="5A7EF4A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C0B6DBA"/>
    <w:multiLevelType w:val="hybridMultilevel"/>
    <w:tmpl w:val="3F889D5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340A26FA"/>
    <w:multiLevelType w:val="hybridMultilevel"/>
    <w:tmpl w:val="EEFCC88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7" w15:restartNumberingAfterBreak="0">
    <w:nsid w:val="34294EA3"/>
    <w:multiLevelType w:val="multilevel"/>
    <w:tmpl w:val="2D50DC8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5F65224"/>
    <w:multiLevelType w:val="hybridMultilevel"/>
    <w:tmpl w:val="B822873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79056F"/>
    <w:multiLevelType w:val="hybridMultilevel"/>
    <w:tmpl w:val="393616A0"/>
    <w:lvl w:ilvl="0" w:tplc="240A0001">
      <w:start w:val="1"/>
      <w:numFmt w:val="bullet"/>
      <w:lvlText w:val=""/>
      <w:lvlJc w:val="left"/>
      <w:pPr>
        <w:ind w:left="1080" w:hanging="360"/>
      </w:pPr>
      <w:rPr>
        <w:rFonts w:ascii="Symbol" w:hAnsi="Symbol" w:hint="default"/>
      </w:rPr>
    </w:lvl>
    <w:lvl w:ilvl="1" w:tplc="240A0001">
      <w:start w:val="1"/>
      <w:numFmt w:val="bullet"/>
      <w:lvlText w:val=""/>
      <w:lvlJc w:val="left"/>
      <w:pPr>
        <w:ind w:left="1800" w:hanging="360"/>
      </w:pPr>
      <w:rPr>
        <w:rFonts w:ascii="Symbol" w:hAnsi="Symbol"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0" w15:restartNumberingAfterBreak="0">
    <w:nsid w:val="3D164619"/>
    <w:multiLevelType w:val="multilevel"/>
    <w:tmpl w:val="DDB2B8A4"/>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720" w:hanging="720"/>
      </w:pPr>
      <w:rPr>
        <w:rFonts w:hint="default"/>
        <w:b/>
        <w:u w:val="none"/>
      </w:rPr>
    </w:lvl>
    <w:lvl w:ilvl="2">
      <w:start w:val="3"/>
      <w:numFmt w:val="decimal"/>
      <w:isLgl/>
      <w:lvlText w:val="%1.%2.%3."/>
      <w:lvlJc w:val="left"/>
      <w:pPr>
        <w:ind w:left="720" w:hanging="720"/>
      </w:pPr>
      <w:rPr>
        <w:rFonts w:hint="default"/>
        <w:b/>
        <w:u w:val="none"/>
      </w:rPr>
    </w:lvl>
    <w:lvl w:ilvl="3">
      <w:start w:val="1"/>
      <w:numFmt w:val="decimal"/>
      <w:isLgl/>
      <w:lvlText w:val="%1.%2.%3.%4."/>
      <w:lvlJc w:val="left"/>
      <w:pPr>
        <w:ind w:left="1080" w:hanging="1080"/>
      </w:pPr>
      <w:rPr>
        <w:rFonts w:hint="default"/>
        <w:b/>
        <w:u w:val="none"/>
      </w:rPr>
    </w:lvl>
    <w:lvl w:ilvl="4">
      <w:start w:val="1"/>
      <w:numFmt w:val="decimal"/>
      <w:isLgl/>
      <w:lvlText w:val="%1.%2.%3.%4.%5."/>
      <w:lvlJc w:val="left"/>
      <w:pPr>
        <w:ind w:left="1080" w:hanging="1080"/>
      </w:pPr>
      <w:rPr>
        <w:rFonts w:hint="default"/>
        <w:b/>
        <w:u w:val="none"/>
      </w:rPr>
    </w:lvl>
    <w:lvl w:ilvl="5">
      <w:start w:val="1"/>
      <w:numFmt w:val="decimal"/>
      <w:isLgl/>
      <w:lvlText w:val="%1.%2.%3.%4.%5.%6."/>
      <w:lvlJc w:val="left"/>
      <w:pPr>
        <w:ind w:left="1440" w:hanging="1440"/>
      </w:pPr>
      <w:rPr>
        <w:rFonts w:hint="default"/>
        <w:b/>
        <w:u w:val="none"/>
      </w:rPr>
    </w:lvl>
    <w:lvl w:ilvl="6">
      <w:start w:val="1"/>
      <w:numFmt w:val="decimal"/>
      <w:isLgl/>
      <w:lvlText w:val="%1.%2.%3.%4.%5.%6.%7."/>
      <w:lvlJc w:val="left"/>
      <w:pPr>
        <w:ind w:left="1440" w:hanging="1440"/>
      </w:pPr>
      <w:rPr>
        <w:rFonts w:hint="default"/>
        <w:b/>
        <w:u w:val="none"/>
      </w:rPr>
    </w:lvl>
    <w:lvl w:ilvl="7">
      <w:start w:val="1"/>
      <w:numFmt w:val="decimal"/>
      <w:isLgl/>
      <w:lvlText w:val="%1.%2.%3.%4.%5.%6.%7.%8."/>
      <w:lvlJc w:val="left"/>
      <w:pPr>
        <w:ind w:left="1800" w:hanging="1800"/>
      </w:pPr>
      <w:rPr>
        <w:rFonts w:hint="default"/>
        <w:b/>
        <w:u w:val="none"/>
      </w:rPr>
    </w:lvl>
    <w:lvl w:ilvl="8">
      <w:start w:val="1"/>
      <w:numFmt w:val="decimal"/>
      <w:isLgl/>
      <w:lvlText w:val="%1.%2.%3.%4.%5.%6.%7.%8.%9."/>
      <w:lvlJc w:val="left"/>
      <w:pPr>
        <w:ind w:left="2160" w:hanging="2160"/>
      </w:pPr>
      <w:rPr>
        <w:rFonts w:hint="default"/>
        <w:b/>
        <w:u w:val="none"/>
      </w:rPr>
    </w:lvl>
  </w:abstractNum>
  <w:abstractNum w:abstractNumId="21" w15:restartNumberingAfterBreak="0">
    <w:nsid w:val="4BE41C3C"/>
    <w:multiLevelType w:val="singleLevel"/>
    <w:tmpl w:val="FB0482B2"/>
    <w:lvl w:ilvl="0">
      <w:numFmt w:val="bullet"/>
      <w:lvlText w:val="-"/>
      <w:lvlJc w:val="left"/>
      <w:pPr>
        <w:tabs>
          <w:tab w:val="num" w:pos="360"/>
        </w:tabs>
        <w:ind w:left="360" w:hanging="360"/>
      </w:pPr>
      <w:rPr>
        <w:rFonts w:hint="default"/>
      </w:rPr>
    </w:lvl>
  </w:abstractNum>
  <w:abstractNum w:abstractNumId="22" w15:restartNumberingAfterBreak="0">
    <w:nsid w:val="51E74676"/>
    <w:multiLevelType w:val="hybridMultilevel"/>
    <w:tmpl w:val="8F425A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4311656"/>
    <w:multiLevelType w:val="hybridMultilevel"/>
    <w:tmpl w:val="3EE417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9FF6061"/>
    <w:multiLevelType w:val="hybridMultilevel"/>
    <w:tmpl w:val="5B1A83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AC03883"/>
    <w:multiLevelType w:val="hybridMultilevel"/>
    <w:tmpl w:val="7E4C8B2C"/>
    <w:lvl w:ilvl="0" w:tplc="A1C814E8">
      <w:start w:val="1"/>
      <w:numFmt w:val="bullet"/>
      <w:lvlText w:val="•"/>
      <w:lvlJc w:val="left"/>
      <w:pPr>
        <w:tabs>
          <w:tab w:val="num" w:pos="720"/>
        </w:tabs>
        <w:ind w:left="720" w:hanging="360"/>
      </w:pPr>
      <w:rPr>
        <w:rFonts w:ascii="Arial" w:hAnsi="Arial" w:hint="default"/>
      </w:rPr>
    </w:lvl>
    <w:lvl w:ilvl="1" w:tplc="50321DBA" w:tentative="1">
      <w:start w:val="1"/>
      <w:numFmt w:val="bullet"/>
      <w:lvlText w:val="•"/>
      <w:lvlJc w:val="left"/>
      <w:pPr>
        <w:tabs>
          <w:tab w:val="num" w:pos="1440"/>
        </w:tabs>
        <w:ind w:left="1440" w:hanging="360"/>
      </w:pPr>
      <w:rPr>
        <w:rFonts w:ascii="Arial" w:hAnsi="Arial" w:hint="default"/>
      </w:rPr>
    </w:lvl>
    <w:lvl w:ilvl="2" w:tplc="CB3E94FE" w:tentative="1">
      <w:start w:val="1"/>
      <w:numFmt w:val="bullet"/>
      <w:lvlText w:val="•"/>
      <w:lvlJc w:val="left"/>
      <w:pPr>
        <w:tabs>
          <w:tab w:val="num" w:pos="2160"/>
        </w:tabs>
        <w:ind w:left="2160" w:hanging="360"/>
      </w:pPr>
      <w:rPr>
        <w:rFonts w:ascii="Arial" w:hAnsi="Arial" w:hint="default"/>
      </w:rPr>
    </w:lvl>
    <w:lvl w:ilvl="3" w:tplc="4E964054" w:tentative="1">
      <w:start w:val="1"/>
      <w:numFmt w:val="bullet"/>
      <w:lvlText w:val="•"/>
      <w:lvlJc w:val="left"/>
      <w:pPr>
        <w:tabs>
          <w:tab w:val="num" w:pos="2880"/>
        </w:tabs>
        <w:ind w:left="2880" w:hanging="360"/>
      </w:pPr>
      <w:rPr>
        <w:rFonts w:ascii="Arial" w:hAnsi="Arial" w:hint="default"/>
      </w:rPr>
    </w:lvl>
    <w:lvl w:ilvl="4" w:tplc="2B3A950A" w:tentative="1">
      <w:start w:val="1"/>
      <w:numFmt w:val="bullet"/>
      <w:lvlText w:val="•"/>
      <w:lvlJc w:val="left"/>
      <w:pPr>
        <w:tabs>
          <w:tab w:val="num" w:pos="3600"/>
        </w:tabs>
        <w:ind w:left="3600" w:hanging="360"/>
      </w:pPr>
      <w:rPr>
        <w:rFonts w:ascii="Arial" w:hAnsi="Arial" w:hint="default"/>
      </w:rPr>
    </w:lvl>
    <w:lvl w:ilvl="5" w:tplc="3CAABF0A" w:tentative="1">
      <w:start w:val="1"/>
      <w:numFmt w:val="bullet"/>
      <w:lvlText w:val="•"/>
      <w:lvlJc w:val="left"/>
      <w:pPr>
        <w:tabs>
          <w:tab w:val="num" w:pos="4320"/>
        </w:tabs>
        <w:ind w:left="4320" w:hanging="360"/>
      </w:pPr>
      <w:rPr>
        <w:rFonts w:ascii="Arial" w:hAnsi="Arial" w:hint="default"/>
      </w:rPr>
    </w:lvl>
    <w:lvl w:ilvl="6" w:tplc="7BBECB94" w:tentative="1">
      <w:start w:val="1"/>
      <w:numFmt w:val="bullet"/>
      <w:lvlText w:val="•"/>
      <w:lvlJc w:val="left"/>
      <w:pPr>
        <w:tabs>
          <w:tab w:val="num" w:pos="5040"/>
        </w:tabs>
        <w:ind w:left="5040" w:hanging="360"/>
      </w:pPr>
      <w:rPr>
        <w:rFonts w:ascii="Arial" w:hAnsi="Arial" w:hint="default"/>
      </w:rPr>
    </w:lvl>
    <w:lvl w:ilvl="7" w:tplc="9E861194" w:tentative="1">
      <w:start w:val="1"/>
      <w:numFmt w:val="bullet"/>
      <w:lvlText w:val="•"/>
      <w:lvlJc w:val="left"/>
      <w:pPr>
        <w:tabs>
          <w:tab w:val="num" w:pos="5760"/>
        </w:tabs>
        <w:ind w:left="5760" w:hanging="360"/>
      </w:pPr>
      <w:rPr>
        <w:rFonts w:ascii="Arial" w:hAnsi="Arial" w:hint="default"/>
      </w:rPr>
    </w:lvl>
    <w:lvl w:ilvl="8" w:tplc="9AF4ECD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2D37FCA"/>
    <w:multiLevelType w:val="hybridMultilevel"/>
    <w:tmpl w:val="6B50606C"/>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7" w15:restartNumberingAfterBreak="0">
    <w:nsid w:val="63782CF4"/>
    <w:multiLevelType w:val="hybridMultilevel"/>
    <w:tmpl w:val="3F1A22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669C3B4D"/>
    <w:multiLevelType w:val="hybridMultilevel"/>
    <w:tmpl w:val="5C6E85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ABE4856"/>
    <w:multiLevelType w:val="hybridMultilevel"/>
    <w:tmpl w:val="AFD63A9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0" w15:restartNumberingAfterBreak="0">
    <w:nsid w:val="6BED3B08"/>
    <w:multiLevelType w:val="hybridMultilevel"/>
    <w:tmpl w:val="E7428E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6E5D3CAB"/>
    <w:multiLevelType w:val="hybridMultilevel"/>
    <w:tmpl w:val="4D10D89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7271202F"/>
    <w:multiLevelType w:val="hybridMultilevel"/>
    <w:tmpl w:val="ECE468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797F3FFC"/>
    <w:multiLevelType w:val="multilevel"/>
    <w:tmpl w:val="0C0A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AAF5018"/>
    <w:multiLevelType w:val="hybridMultilevel"/>
    <w:tmpl w:val="F4504DF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7F135B57"/>
    <w:multiLevelType w:val="hybridMultilevel"/>
    <w:tmpl w:val="CFA697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520900810">
    <w:abstractNumId w:val="4"/>
  </w:num>
  <w:num w:numId="2" w16cid:durableId="201944497">
    <w:abstractNumId w:val="25"/>
  </w:num>
  <w:num w:numId="3" w16cid:durableId="2040886797">
    <w:abstractNumId w:val="13"/>
  </w:num>
  <w:num w:numId="4" w16cid:durableId="915631023">
    <w:abstractNumId w:val="1"/>
  </w:num>
  <w:num w:numId="5" w16cid:durableId="946617633">
    <w:abstractNumId w:val="21"/>
  </w:num>
  <w:num w:numId="6" w16cid:durableId="1476944028">
    <w:abstractNumId w:val="29"/>
  </w:num>
  <w:num w:numId="7" w16cid:durableId="1888446470">
    <w:abstractNumId w:val="22"/>
  </w:num>
  <w:num w:numId="8" w16cid:durableId="1694572369">
    <w:abstractNumId w:val="20"/>
  </w:num>
  <w:num w:numId="9" w16cid:durableId="1363167100">
    <w:abstractNumId w:val="5"/>
  </w:num>
  <w:num w:numId="10" w16cid:durableId="163399817">
    <w:abstractNumId w:val="33"/>
  </w:num>
  <w:num w:numId="11" w16cid:durableId="14621738">
    <w:abstractNumId w:val="27"/>
  </w:num>
  <w:num w:numId="12" w16cid:durableId="2031182327">
    <w:abstractNumId w:val="11"/>
  </w:num>
  <w:num w:numId="13" w16cid:durableId="1419642401">
    <w:abstractNumId w:val="2"/>
  </w:num>
  <w:num w:numId="14" w16cid:durableId="1922133241">
    <w:abstractNumId w:val="35"/>
  </w:num>
  <w:num w:numId="15" w16cid:durableId="1239169067">
    <w:abstractNumId w:val="28"/>
  </w:num>
  <w:num w:numId="16" w16cid:durableId="1316641135">
    <w:abstractNumId w:val="6"/>
  </w:num>
  <w:num w:numId="17" w16cid:durableId="245893105">
    <w:abstractNumId w:val="32"/>
  </w:num>
  <w:num w:numId="18" w16cid:durableId="1531524674">
    <w:abstractNumId w:val="23"/>
  </w:num>
  <w:num w:numId="19" w16cid:durableId="1238202395">
    <w:abstractNumId w:val="7"/>
  </w:num>
  <w:num w:numId="20" w16cid:durableId="775946276">
    <w:abstractNumId w:val="24"/>
  </w:num>
  <w:num w:numId="21" w16cid:durableId="1557202968">
    <w:abstractNumId w:val="12"/>
  </w:num>
  <w:num w:numId="22" w16cid:durableId="1568342199">
    <w:abstractNumId w:val="30"/>
  </w:num>
  <w:num w:numId="23" w16cid:durableId="650671910">
    <w:abstractNumId w:val="31"/>
  </w:num>
  <w:num w:numId="24" w16cid:durableId="1702168106">
    <w:abstractNumId w:val="0"/>
  </w:num>
  <w:num w:numId="25" w16cid:durableId="1086809563">
    <w:abstractNumId w:val="3"/>
  </w:num>
  <w:num w:numId="26" w16cid:durableId="498351223">
    <w:abstractNumId w:val="18"/>
  </w:num>
  <w:num w:numId="27" w16cid:durableId="972947568">
    <w:abstractNumId w:val="34"/>
  </w:num>
  <w:num w:numId="28" w16cid:durableId="1259366787">
    <w:abstractNumId w:val="10"/>
  </w:num>
  <w:num w:numId="29" w16cid:durableId="1895266416">
    <w:abstractNumId w:val="9"/>
  </w:num>
  <w:num w:numId="30" w16cid:durableId="1178620597">
    <w:abstractNumId w:val="17"/>
  </w:num>
  <w:num w:numId="31" w16cid:durableId="1203516494">
    <w:abstractNumId w:val="16"/>
  </w:num>
  <w:num w:numId="32" w16cid:durableId="1587231305">
    <w:abstractNumId w:val="14"/>
  </w:num>
  <w:num w:numId="33" w16cid:durableId="1977252317">
    <w:abstractNumId w:val="15"/>
  </w:num>
  <w:num w:numId="34" w16cid:durableId="732699614">
    <w:abstractNumId w:val="19"/>
  </w:num>
  <w:num w:numId="35" w16cid:durableId="822745151">
    <w:abstractNumId w:val="26"/>
  </w:num>
  <w:num w:numId="36" w16cid:durableId="1891484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CC4FF8"/>
    <w:rsid w:val="00001D0F"/>
    <w:rsid w:val="00003AFD"/>
    <w:rsid w:val="00012397"/>
    <w:rsid w:val="00024B1B"/>
    <w:rsid w:val="00035465"/>
    <w:rsid w:val="00047616"/>
    <w:rsid w:val="00060400"/>
    <w:rsid w:val="000A18A9"/>
    <w:rsid w:val="000A5D9F"/>
    <w:rsid w:val="000C12D2"/>
    <w:rsid w:val="000C6187"/>
    <w:rsid w:val="000D5C17"/>
    <w:rsid w:val="000F4BE0"/>
    <w:rsid w:val="000F79CC"/>
    <w:rsid w:val="00114259"/>
    <w:rsid w:val="00152EEE"/>
    <w:rsid w:val="00190313"/>
    <w:rsid w:val="001947BC"/>
    <w:rsid w:val="001970AC"/>
    <w:rsid w:val="001A4469"/>
    <w:rsid w:val="001B30D5"/>
    <w:rsid w:val="001C4FED"/>
    <w:rsid w:val="001D1401"/>
    <w:rsid w:val="001D15E1"/>
    <w:rsid w:val="00200D34"/>
    <w:rsid w:val="002058B9"/>
    <w:rsid w:val="00211418"/>
    <w:rsid w:val="00212D64"/>
    <w:rsid w:val="00235E44"/>
    <w:rsid w:val="002408F7"/>
    <w:rsid w:val="002952D8"/>
    <w:rsid w:val="00297A48"/>
    <w:rsid w:val="002A634D"/>
    <w:rsid w:val="002B3513"/>
    <w:rsid w:val="002B445B"/>
    <w:rsid w:val="002C115D"/>
    <w:rsid w:val="002D0A07"/>
    <w:rsid w:val="002E3F81"/>
    <w:rsid w:val="002E4863"/>
    <w:rsid w:val="002E5C28"/>
    <w:rsid w:val="002F1447"/>
    <w:rsid w:val="003101D2"/>
    <w:rsid w:val="00335189"/>
    <w:rsid w:val="00342450"/>
    <w:rsid w:val="00347018"/>
    <w:rsid w:val="003579B1"/>
    <w:rsid w:val="00373CFF"/>
    <w:rsid w:val="00383269"/>
    <w:rsid w:val="00386C05"/>
    <w:rsid w:val="00390AB7"/>
    <w:rsid w:val="003956A7"/>
    <w:rsid w:val="003A199B"/>
    <w:rsid w:val="003C39AC"/>
    <w:rsid w:val="003C6D03"/>
    <w:rsid w:val="003D5365"/>
    <w:rsid w:val="003D5DF1"/>
    <w:rsid w:val="003E43E2"/>
    <w:rsid w:val="003E5BC9"/>
    <w:rsid w:val="003F00CC"/>
    <w:rsid w:val="003F02DC"/>
    <w:rsid w:val="004100B8"/>
    <w:rsid w:val="0041312A"/>
    <w:rsid w:val="00420705"/>
    <w:rsid w:val="00421F84"/>
    <w:rsid w:val="00424BB6"/>
    <w:rsid w:val="00444A62"/>
    <w:rsid w:val="00450A11"/>
    <w:rsid w:val="0045143E"/>
    <w:rsid w:val="00456FE9"/>
    <w:rsid w:val="004617AA"/>
    <w:rsid w:val="0046229D"/>
    <w:rsid w:val="00483402"/>
    <w:rsid w:val="0048686B"/>
    <w:rsid w:val="00490890"/>
    <w:rsid w:val="004950DB"/>
    <w:rsid w:val="004B62FA"/>
    <w:rsid w:val="004C4F97"/>
    <w:rsid w:val="004F5F29"/>
    <w:rsid w:val="00500D53"/>
    <w:rsid w:val="00504F9D"/>
    <w:rsid w:val="00511CE1"/>
    <w:rsid w:val="00514CCA"/>
    <w:rsid w:val="00521935"/>
    <w:rsid w:val="0053224A"/>
    <w:rsid w:val="0053226F"/>
    <w:rsid w:val="005442BA"/>
    <w:rsid w:val="00554EF8"/>
    <w:rsid w:val="00567B3C"/>
    <w:rsid w:val="00584E6E"/>
    <w:rsid w:val="005869BC"/>
    <w:rsid w:val="005C108C"/>
    <w:rsid w:val="005C6EC2"/>
    <w:rsid w:val="005D2D1E"/>
    <w:rsid w:val="00603585"/>
    <w:rsid w:val="00607AB6"/>
    <w:rsid w:val="00656529"/>
    <w:rsid w:val="006915EE"/>
    <w:rsid w:val="00695DA5"/>
    <w:rsid w:val="006A51CE"/>
    <w:rsid w:val="006C52C5"/>
    <w:rsid w:val="006C5F59"/>
    <w:rsid w:val="006C7B94"/>
    <w:rsid w:val="006D76AA"/>
    <w:rsid w:val="006E30F1"/>
    <w:rsid w:val="006F29CA"/>
    <w:rsid w:val="0074451D"/>
    <w:rsid w:val="007531D0"/>
    <w:rsid w:val="0075333E"/>
    <w:rsid w:val="00756B6C"/>
    <w:rsid w:val="00780D9D"/>
    <w:rsid w:val="0078378B"/>
    <w:rsid w:val="007A3B5F"/>
    <w:rsid w:val="007B0637"/>
    <w:rsid w:val="007C2216"/>
    <w:rsid w:val="007D5914"/>
    <w:rsid w:val="00810D81"/>
    <w:rsid w:val="00813266"/>
    <w:rsid w:val="00816B10"/>
    <w:rsid w:val="00832B49"/>
    <w:rsid w:val="00834055"/>
    <w:rsid w:val="008616B1"/>
    <w:rsid w:val="00864241"/>
    <w:rsid w:val="00873808"/>
    <w:rsid w:val="008777A7"/>
    <w:rsid w:val="00891FEA"/>
    <w:rsid w:val="00893B8C"/>
    <w:rsid w:val="008B1DC2"/>
    <w:rsid w:val="008B2B01"/>
    <w:rsid w:val="008B3AB1"/>
    <w:rsid w:val="008E0F29"/>
    <w:rsid w:val="008E3F19"/>
    <w:rsid w:val="008F2B07"/>
    <w:rsid w:val="009026F4"/>
    <w:rsid w:val="00914EA9"/>
    <w:rsid w:val="00923947"/>
    <w:rsid w:val="00927B5C"/>
    <w:rsid w:val="00942EA2"/>
    <w:rsid w:val="00955C05"/>
    <w:rsid w:val="0095625C"/>
    <w:rsid w:val="00962A56"/>
    <w:rsid w:val="00965127"/>
    <w:rsid w:val="0097336C"/>
    <w:rsid w:val="009977EE"/>
    <w:rsid w:val="009A0CC4"/>
    <w:rsid w:val="009A3F6B"/>
    <w:rsid w:val="009D2B5B"/>
    <w:rsid w:val="009F01E7"/>
    <w:rsid w:val="00A1618C"/>
    <w:rsid w:val="00A23394"/>
    <w:rsid w:val="00A4250C"/>
    <w:rsid w:val="00A43F48"/>
    <w:rsid w:val="00A441A8"/>
    <w:rsid w:val="00A46DAD"/>
    <w:rsid w:val="00A70B53"/>
    <w:rsid w:val="00A7602B"/>
    <w:rsid w:val="00A76A29"/>
    <w:rsid w:val="00AB2DE8"/>
    <w:rsid w:val="00AE4318"/>
    <w:rsid w:val="00AE730C"/>
    <w:rsid w:val="00B0000D"/>
    <w:rsid w:val="00B03EF8"/>
    <w:rsid w:val="00B143E2"/>
    <w:rsid w:val="00B566AD"/>
    <w:rsid w:val="00B843B2"/>
    <w:rsid w:val="00B843D6"/>
    <w:rsid w:val="00B84BF8"/>
    <w:rsid w:val="00B91EF0"/>
    <w:rsid w:val="00B93B55"/>
    <w:rsid w:val="00BA2FDC"/>
    <w:rsid w:val="00BC1EDD"/>
    <w:rsid w:val="00BD30D0"/>
    <w:rsid w:val="00BD79A7"/>
    <w:rsid w:val="00BE7E6F"/>
    <w:rsid w:val="00BF1AB9"/>
    <w:rsid w:val="00C16030"/>
    <w:rsid w:val="00C1695E"/>
    <w:rsid w:val="00C33046"/>
    <w:rsid w:val="00C3732F"/>
    <w:rsid w:val="00C60ACB"/>
    <w:rsid w:val="00C94DDC"/>
    <w:rsid w:val="00C97907"/>
    <w:rsid w:val="00CA0D86"/>
    <w:rsid w:val="00CC1C6C"/>
    <w:rsid w:val="00CC4FF8"/>
    <w:rsid w:val="00CD0A9D"/>
    <w:rsid w:val="00CD3259"/>
    <w:rsid w:val="00CD6703"/>
    <w:rsid w:val="00CD6A07"/>
    <w:rsid w:val="00CE4C7A"/>
    <w:rsid w:val="00CF1685"/>
    <w:rsid w:val="00CF2B9B"/>
    <w:rsid w:val="00CF6E5D"/>
    <w:rsid w:val="00CF7EAD"/>
    <w:rsid w:val="00D12623"/>
    <w:rsid w:val="00D146F8"/>
    <w:rsid w:val="00D14FC4"/>
    <w:rsid w:val="00D2589A"/>
    <w:rsid w:val="00D31E9A"/>
    <w:rsid w:val="00D34C51"/>
    <w:rsid w:val="00D61060"/>
    <w:rsid w:val="00D833EB"/>
    <w:rsid w:val="00DC6A30"/>
    <w:rsid w:val="00DD1B99"/>
    <w:rsid w:val="00DE06C1"/>
    <w:rsid w:val="00DF0B29"/>
    <w:rsid w:val="00E1039D"/>
    <w:rsid w:val="00E14735"/>
    <w:rsid w:val="00E255A8"/>
    <w:rsid w:val="00E414CC"/>
    <w:rsid w:val="00E4699F"/>
    <w:rsid w:val="00E54F75"/>
    <w:rsid w:val="00E62393"/>
    <w:rsid w:val="00E64EF1"/>
    <w:rsid w:val="00E7299D"/>
    <w:rsid w:val="00E839E6"/>
    <w:rsid w:val="00E93B8D"/>
    <w:rsid w:val="00EA42A7"/>
    <w:rsid w:val="00EA6E69"/>
    <w:rsid w:val="00EB48C7"/>
    <w:rsid w:val="00EE078C"/>
    <w:rsid w:val="00EE0DFF"/>
    <w:rsid w:val="00EE4641"/>
    <w:rsid w:val="00EF02BC"/>
    <w:rsid w:val="00F24CD3"/>
    <w:rsid w:val="00F35EB3"/>
    <w:rsid w:val="00F43487"/>
    <w:rsid w:val="00F449C2"/>
    <w:rsid w:val="00F464D8"/>
    <w:rsid w:val="00F535AF"/>
    <w:rsid w:val="00F54F73"/>
    <w:rsid w:val="00F550FD"/>
    <w:rsid w:val="00F55EB9"/>
    <w:rsid w:val="00F71848"/>
    <w:rsid w:val="00FA4445"/>
    <w:rsid w:val="00FA6376"/>
    <w:rsid w:val="00FB1F80"/>
    <w:rsid w:val="00FB7A44"/>
    <w:rsid w:val="00FC6E12"/>
    <w:rsid w:val="00FD4E7F"/>
    <w:rsid w:val="00FE1415"/>
    <w:rsid w:val="00FE1FF7"/>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69518"/>
  <w15:docId w15:val="{CB675806-6BA9-4310-A1C6-F0E9EC4FB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4735"/>
    <w:pPr>
      <w:suppressAutoHyphens/>
    </w:pPr>
    <w:rPr>
      <w:lang w:val="es-ES" w:eastAsia="ar-SA"/>
    </w:rPr>
  </w:style>
  <w:style w:type="paragraph" w:styleId="Ttulo5">
    <w:name w:val="heading 5"/>
    <w:basedOn w:val="Normal"/>
    <w:next w:val="Normal"/>
    <w:link w:val="Ttulo5Car"/>
    <w:qFormat/>
    <w:rsid w:val="00AE730C"/>
    <w:pPr>
      <w:suppressAutoHyphens w:val="0"/>
      <w:spacing w:before="240" w:after="60"/>
      <w:outlineLvl w:val="4"/>
    </w:pPr>
    <w:rPr>
      <w:rFonts w:ascii="Calibri" w:hAnsi="Calibri"/>
      <w:b/>
      <w:bCs/>
      <w:i/>
      <w:iCs/>
      <w:sz w:val="26"/>
      <w:szCs w:val="2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Fuentedeprrafopredeter1">
    <w:name w:val="Fuente de párrafo predeter.1"/>
    <w:rsid w:val="00E14735"/>
  </w:style>
  <w:style w:type="paragraph" w:customStyle="1" w:styleId="Encabezado1">
    <w:name w:val="Encabezado1"/>
    <w:basedOn w:val="Normal"/>
    <w:next w:val="Textoindependiente"/>
    <w:rsid w:val="00E14735"/>
    <w:pPr>
      <w:keepNext/>
      <w:spacing w:before="240" w:after="120"/>
    </w:pPr>
    <w:rPr>
      <w:rFonts w:ascii="Arial" w:eastAsia="Lucida Sans Unicode" w:hAnsi="Arial" w:cs="Tahoma"/>
      <w:sz w:val="28"/>
      <w:szCs w:val="28"/>
    </w:rPr>
  </w:style>
  <w:style w:type="paragraph" w:styleId="Textoindependiente">
    <w:name w:val="Body Text"/>
    <w:basedOn w:val="Normal"/>
    <w:rsid w:val="00E14735"/>
    <w:pPr>
      <w:spacing w:after="120"/>
    </w:pPr>
  </w:style>
  <w:style w:type="paragraph" w:styleId="Lista">
    <w:name w:val="List"/>
    <w:basedOn w:val="Textoindependiente"/>
    <w:rsid w:val="00E14735"/>
    <w:rPr>
      <w:rFonts w:cs="Tahoma"/>
    </w:rPr>
  </w:style>
  <w:style w:type="paragraph" w:customStyle="1" w:styleId="Etiqueta">
    <w:name w:val="Etiqueta"/>
    <w:basedOn w:val="Normal"/>
    <w:rsid w:val="00E14735"/>
    <w:pPr>
      <w:suppressLineNumbers/>
      <w:spacing w:before="120" w:after="120"/>
    </w:pPr>
    <w:rPr>
      <w:rFonts w:cs="Tahoma"/>
      <w:i/>
      <w:iCs/>
      <w:sz w:val="24"/>
      <w:szCs w:val="24"/>
    </w:rPr>
  </w:style>
  <w:style w:type="paragraph" w:customStyle="1" w:styleId="ndice">
    <w:name w:val="Índice"/>
    <w:basedOn w:val="Normal"/>
    <w:rsid w:val="00E14735"/>
    <w:pPr>
      <w:suppressLineNumbers/>
    </w:pPr>
    <w:rPr>
      <w:rFonts w:cs="Tahoma"/>
    </w:rPr>
  </w:style>
  <w:style w:type="paragraph" w:styleId="Encabezado">
    <w:name w:val="header"/>
    <w:basedOn w:val="Normal"/>
    <w:link w:val="EncabezadoCar"/>
    <w:rsid w:val="00E14735"/>
    <w:pPr>
      <w:tabs>
        <w:tab w:val="center" w:pos="4252"/>
        <w:tab w:val="right" w:pos="8504"/>
      </w:tabs>
    </w:pPr>
  </w:style>
  <w:style w:type="paragraph" w:styleId="Piedepgina">
    <w:name w:val="footer"/>
    <w:basedOn w:val="Normal"/>
    <w:link w:val="PiedepginaCar"/>
    <w:uiPriority w:val="99"/>
    <w:rsid w:val="00E14735"/>
    <w:pPr>
      <w:tabs>
        <w:tab w:val="center" w:pos="4252"/>
        <w:tab w:val="right" w:pos="8504"/>
      </w:tabs>
    </w:pPr>
  </w:style>
  <w:style w:type="paragraph" w:customStyle="1" w:styleId="Estndar">
    <w:name w:val="Estándar"/>
    <w:rsid w:val="00E14735"/>
    <w:pPr>
      <w:suppressAutoHyphens/>
    </w:pPr>
    <w:rPr>
      <w:sz w:val="24"/>
      <w:lang w:val="es-ES" w:eastAsia="ar-SA"/>
    </w:rPr>
  </w:style>
  <w:style w:type="paragraph" w:customStyle="1" w:styleId="Contenidodelatabla">
    <w:name w:val="Contenido de la tabla"/>
    <w:basedOn w:val="Normal"/>
    <w:rsid w:val="00E14735"/>
    <w:pPr>
      <w:autoSpaceDE w:val="0"/>
      <w:spacing w:after="120"/>
    </w:pPr>
    <w:rPr>
      <w:sz w:val="24"/>
      <w:szCs w:val="24"/>
      <w:lang w:val="es-MX"/>
    </w:rPr>
  </w:style>
  <w:style w:type="paragraph" w:customStyle="1" w:styleId="Encabezadodelatabla">
    <w:name w:val="Encabezado de la tabla"/>
    <w:basedOn w:val="Contenidodelatabla"/>
    <w:rsid w:val="00E14735"/>
    <w:pPr>
      <w:suppressLineNumbers/>
      <w:jc w:val="center"/>
    </w:pPr>
    <w:rPr>
      <w:b/>
      <w:bCs/>
      <w:i/>
      <w:iCs/>
    </w:rPr>
  </w:style>
  <w:style w:type="character" w:customStyle="1" w:styleId="PiedepginaCar">
    <w:name w:val="Pie de página Car"/>
    <w:basedOn w:val="Fuentedeprrafopredeter"/>
    <w:link w:val="Piedepgina"/>
    <w:uiPriority w:val="99"/>
    <w:rsid w:val="00D833EB"/>
    <w:rPr>
      <w:lang w:val="es-ES" w:eastAsia="ar-SA" w:bidi="ar-SA"/>
    </w:rPr>
  </w:style>
  <w:style w:type="paragraph" w:styleId="Textodeglobo">
    <w:name w:val="Balloon Text"/>
    <w:basedOn w:val="Normal"/>
    <w:semiHidden/>
    <w:rsid w:val="00060400"/>
    <w:rPr>
      <w:rFonts w:ascii="Tahoma" w:hAnsi="Tahoma" w:cs="Tahoma"/>
      <w:sz w:val="16"/>
      <w:szCs w:val="16"/>
    </w:rPr>
  </w:style>
  <w:style w:type="character" w:customStyle="1" w:styleId="EncabezadoCar">
    <w:name w:val="Encabezado Car"/>
    <w:basedOn w:val="Fuentedeprrafopredeter"/>
    <w:link w:val="Encabezado"/>
    <w:rsid w:val="00B843B2"/>
    <w:rPr>
      <w:lang w:val="es-ES" w:eastAsia="ar-SA"/>
    </w:rPr>
  </w:style>
  <w:style w:type="paragraph" w:styleId="Prrafodelista">
    <w:name w:val="List Paragraph"/>
    <w:basedOn w:val="Normal"/>
    <w:uiPriority w:val="34"/>
    <w:qFormat/>
    <w:rsid w:val="00B843D6"/>
    <w:pPr>
      <w:ind w:left="720"/>
      <w:contextualSpacing/>
    </w:pPr>
  </w:style>
  <w:style w:type="character" w:customStyle="1" w:styleId="Ttulo5Car">
    <w:name w:val="Título 5 Car"/>
    <w:basedOn w:val="Fuentedeprrafopredeter"/>
    <w:link w:val="Ttulo5"/>
    <w:rsid w:val="00AE730C"/>
    <w:rPr>
      <w:rFonts w:ascii="Calibri" w:hAnsi="Calibri"/>
      <w:b/>
      <w:bCs/>
      <w:i/>
      <w:iCs/>
      <w:sz w:val="26"/>
      <w:szCs w:val="26"/>
      <w:lang w:val="es-ES" w:eastAsia="es-ES"/>
    </w:rPr>
  </w:style>
  <w:style w:type="character" w:styleId="Hipervnculo">
    <w:name w:val="Hyperlink"/>
    <w:uiPriority w:val="99"/>
    <w:unhideWhenUsed/>
    <w:rsid w:val="0095625C"/>
    <w:rPr>
      <w:color w:val="0000FF"/>
      <w:u w:val="single"/>
    </w:rPr>
  </w:style>
  <w:style w:type="paragraph" w:styleId="Textoindependiente2">
    <w:name w:val="Body Text 2"/>
    <w:basedOn w:val="Normal"/>
    <w:link w:val="Textoindependiente2Car"/>
    <w:uiPriority w:val="99"/>
    <w:semiHidden/>
    <w:unhideWhenUsed/>
    <w:rsid w:val="000C6187"/>
    <w:pPr>
      <w:suppressAutoHyphens w:val="0"/>
      <w:spacing w:after="120" w:line="480" w:lineRule="auto"/>
    </w:pPr>
    <w:rPr>
      <w:rFonts w:ascii="Calibri" w:eastAsia="Calibri" w:hAnsi="Calibri"/>
      <w:sz w:val="22"/>
      <w:szCs w:val="22"/>
      <w:lang w:val="es-CO" w:eastAsia="en-US"/>
    </w:rPr>
  </w:style>
  <w:style w:type="character" w:customStyle="1" w:styleId="Textoindependiente2Car">
    <w:name w:val="Texto independiente 2 Car"/>
    <w:basedOn w:val="Fuentedeprrafopredeter"/>
    <w:link w:val="Textoindependiente2"/>
    <w:uiPriority w:val="99"/>
    <w:semiHidden/>
    <w:rsid w:val="000C6187"/>
    <w:rPr>
      <w:rFonts w:ascii="Calibri" w:eastAsia="Calibri" w:hAnsi="Calibri"/>
      <w:sz w:val="22"/>
      <w:szCs w:val="22"/>
      <w:lang w:eastAsia="en-US"/>
    </w:rPr>
  </w:style>
  <w:style w:type="character" w:styleId="Hipervnculovisitado">
    <w:name w:val="FollowedHyperlink"/>
    <w:basedOn w:val="Fuentedeprrafopredeter"/>
    <w:semiHidden/>
    <w:unhideWhenUsed/>
    <w:rsid w:val="00B93B5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961758">
      <w:bodyDiv w:val="1"/>
      <w:marLeft w:val="0"/>
      <w:marRight w:val="0"/>
      <w:marTop w:val="0"/>
      <w:marBottom w:val="0"/>
      <w:divBdr>
        <w:top w:val="none" w:sz="0" w:space="0" w:color="auto"/>
        <w:left w:val="none" w:sz="0" w:space="0" w:color="auto"/>
        <w:bottom w:val="none" w:sz="0" w:space="0" w:color="auto"/>
        <w:right w:val="none" w:sz="0" w:space="0" w:color="auto"/>
      </w:divBdr>
      <w:divsChild>
        <w:div w:id="1258058790">
          <w:marLeft w:val="547"/>
          <w:marRight w:val="0"/>
          <w:marTop w:val="134"/>
          <w:marBottom w:val="0"/>
          <w:divBdr>
            <w:top w:val="none" w:sz="0" w:space="0" w:color="auto"/>
            <w:left w:val="none" w:sz="0" w:space="0" w:color="auto"/>
            <w:bottom w:val="none" w:sz="0" w:space="0" w:color="auto"/>
            <w:right w:val="none" w:sz="0" w:space="0" w:color="auto"/>
          </w:divBdr>
        </w:div>
      </w:divsChild>
    </w:div>
    <w:div w:id="306322282">
      <w:bodyDiv w:val="1"/>
      <w:marLeft w:val="0"/>
      <w:marRight w:val="0"/>
      <w:marTop w:val="0"/>
      <w:marBottom w:val="0"/>
      <w:divBdr>
        <w:top w:val="none" w:sz="0" w:space="0" w:color="auto"/>
        <w:left w:val="none" w:sz="0" w:space="0" w:color="auto"/>
        <w:bottom w:val="none" w:sz="0" w:space="0" w:color="auto"/>
        <w:right w:val="none" w:sz="0" w:space="0" w:color="auto"/>
      </w:divBdr>
      <w:divsChild>
        <w:div w:id="713388854">
          <w:marLeft w:val="432"/>
          <w:marRight w:val="0"/>
          <w:marTop w:val="120"/>
          <w:marBottom w:val="0"/>
          <w:divBdr>
            <w:top w:val="none" w:sz="0" w:space="0" w:color="auto"/>
            <w:left w:val="none" w:sz="0" w:space="0" w:color="auto"/>
            <w:bottom w:val="none" w:sz="0" w:space="0" w:color="auto"/>
            <w:right w:val="none" w:sz="0" w:space="0" w:color="auto"/>
          </w:divBdr>
        </w:div>
      </w:divsChild>
    </w:div>
    <w:div w:id="596139378">
      <w:bodyDiv w:val="1"/>
      <w:marLeft w:val="0"/>
      <w:marRight w:val="0"/>
      <w:marTop w:val="0"/>
      <w:marBottom w:val="0"/>
      <w:divBdr>
        <w:top w:val="none" w:sz="0" w:space="0" w:color="auto"/>
        <w:left w:val="none" w:sz="0" w:space="0" w:color="auto"/>
        <w:bottom w:val="none" w:sz="0" w:space="0" w:color="auto"/>
        <w:right w:val="none" w:sz="0" w:space="0" w:color="auto"/>
      </w:divBdr>
    </w:div>
    <w:div w:id="870074893">
      <w:bodyDiv w:val="1"/>
      <w:marLeft w:val="0"/>
      <w:marRight w:val="0"/>
      <w:marTop w:val="0"/>
      <w:marBottom w:val="0"/>
      <w:divBdr>
        <w:top w:val="none" w:sz="0" w:space="0" w:color="auto"/>
        <w:left w:val="none" w:sz="0" w:space="0" w:color="auto"/>
        <w:bottom w:val="none" w:sz="0" w:space="0" w:color="auto"/>
        <w:right w:val="none" w:sz="0" w:space="0" w:color="auto"/>
      </w:divBdr>
    </w:div>
    <w:div w:id="1246501006">
      <w:bodyDiv w:val="1"/>
      <w:marLeft w:val="0"/>
      <w:marRight w:val="0"/>
      <w:marTop w:val="0"/>
      <w:marBottom w:val="0"/>
      <w:divBdr>
        <w:top w:val="none" w:sz="0" w:space="0" w:color="auto"/>
        <w:left w:val="none" w:sz="0" w:space="0" w:color="auto"/>
        <w:bottom w:val="none" w:sz="0" w:space="0" w:color="auto"/>
        <w:right w:val="none" w:sz="0" w:space="0" w:color="auto"/>
      </w:divBdr>
      <w:divsChild>
        <w:div w:id="2007902466">
          <w:marLeft w:val="547"/>
          <w:marRight w:val="0"/>
          <w:marTop w:val="134"/>
          <w:marBottom w:val="0"/>
          <w:divBdr>
            <w:top w:val="none" w:sz="0" w:space="0" w:color="auto"/>
            <w:left w:val="none" w:sz="0" w:space="0" w:color="auto"/>
            <w:bottom w:val="none" w:sz="0" w:space="0" w:color="auto"/>
            <w:right w:val="none" w:sz="0" w:space="0" w:color="auto"/>
          </w:divBdr>
        </w:div>
      </w:divsChild>
    </w:div>
    <w:div w:id="190980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2325</TotalTime>
  <Pages>4</Pages>
  <Words>792</Words>
  <Characters>4361</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Fecha  de notificación</vt:lpstr>
    </vt:vector>
  </TitlesOfParts>
  <Company>Toshiba</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Fecha  de notificación</dc:title>
  <dc:subject/>
  <dc:creator>Eleine Amaya Magdaniel</dc:creator>
  <cp:keywords/>
  <dc:description/>
  <cp:lastModifiedBy>admin</cp:lastModifiedBy>
  <cp:revision>5</cp:revision>
  <cp:lastPrinted>2014-03-04T15:56:00Z</cp:lastPrinted>
  <dcterms:created xsi:type="dcterms:W3CDTF">2011-01-05T14:40:00Z</dcterms:created>
  <dcterms:modified xsi:type="dcterms:W3CDTF">2025-03-18T22:45:00Z</dcterms:modified>
</cp:coreProperties>
</file>